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10" w:rsidRDefault="004D3C10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</w:p>
    <w:p w:rsidR="00E068D3" w:rsidRDefault="00397B8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</w:t>
      </w:r>
      <w:r w:rsidR="00B951CF">
        <w:rPr>
          <w:rFonts w:ascii="Georgia" w:hAnsi="Georgia"/>
          <w:b/>
          <w:bCs/>
          <w:smallCaps/>
          <w:color w:val="333333"/>
        </w:rPr>
        <w:t>6</w:t>
      </w:r>
      <w:r w:rsidR="00A4137B">
        <w:rPr>
          <w:rFonts w:ascii="Georgia" w:hAnsi="Georgia"/>
          <w:b/>
          <w:bCs/>
          <w:smallCaps/>
          <w:color w:val="333333"/>
        </w:rPr>
        <w:t xml:space="preserve"> del 26/05</w:t>
      </w:r>
      <w:r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A4137B">
        <w:rPr>
          <w:rFonts w:ascii="Georgia" w:hAnsi="Georgia"/>
        </w:rPr>
        <w:t>: Consiglio di Istituto del 26/05</w:t>
      </w:r>
      <w:r w:rsidR="00397B81">
        <w:rPr>
          <w:rFonts w:ascii="Georgia" w:hAnsi="Georgia"/>
        </w:rPr>
        <w:t>/2022</w:t>
      </w:r>
      <w:r w:rsidRPr="00E04866">
        <w:rPr>
          <w:rFonts w:ascii="Georgia" w:hAnsi="Georgia"/>
        </w:rPr>
        <w:t>- delibere</w:t>
      </w:r>
    </w:p>
    <w:p w:rsidR="00E068D3" w:rsidRPr="00E04866" w:rsidRDefault="00846145" w:rsidP="00E068D3">
      <w:pPr>
        <w:jc w:val="both"/>
      </w:pPr>
      <w:r>
        <w:rPr>
          <w:rFonts w:ascii="Georgia" w:hAnsi="Georgia"/>
        </w:rPr>
        <w:t xml:space="preserve"> Il giorno 26 maggio 2022 </w:t>
      </w:r>
      <w:r w:rsidR="00A4137B">
        <w:rPr>
          <w:rFonts w:ascii="Georgia" w:hAnsi="Georgia"/>
        </w:rPr>
        <w:t>alle ore 17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="00397B81"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A4137B" w:rsidRPr="008F465F" w:rsidRDefault="00A4137B" w:rsidP="00A4137B">
      <w:pPr>
        <w:spacing w:after="0"/>
        <w:jc w:val="both"/>
        <w:rPr>
          <w:rFonts w:ascii="Georgia" w:hAnsi="Georgia"/>
          <w:bCs/>
        </w:rPr>
      </w:pPr>
      <w:r w:rsidRPr="008F465F">
        <w:rPr>
          <w:rFonts w:ascii="Georgia" w:hAnsi="Georgia"/>
          <w:bCs/>
        </w:rPr>
        <w:t>1. Lettura e approvazione verbale seduta precedente;</w:t>
      </w:r>
    </w:p>
    <w:p w:rsidR="00A4137B" w:rsidRPr="00B951CF" w:rsidRDefault="00A4137B" w:rsidP="00A4137B">
      <w:pPr>
        <w:spacing w:after="0"/>
        <w:jc w:val="both"/>
        <w:rPr>
          <w:rFonts w:ascii="Georgia" w:hAnsi="Georgia"/>
        </w:rPr>
      </w:pPr>
      <w:r w:rsidRPr="00B951CF">
        <w:rPr>
          <w:rFonts w:ascii="Georgia" w:hAnsi="Georgia"/>
        </w:rPr>
        <w:t>2. Regolamento per lo svolgimento delle riunioni a distanza;</w:t>
      </w:r>
    </w:p>
    <w:p w:rsidR="00A4137B" w:rsidRPr="00B951CF" w:rsidRDefault="00A4137B" w:rsidP="00A4137B">
      <w:pPr>
        <w:spacing w:after="0"/>
        <w:jc w:val="both"/>
        <w:rPr>
          <w:rFonts w:ascii="Georgia" w:hAnsi="Georgia"/>
          <w:b/>
        </w:rPr>
      </w:pPr>
      <w:r w:rsidRPr="00B951CF">
        <w:rPr>
          <w:rFonts w:ascii="Georgia" w:hAnsi="Georgia"/>
          <w:b/>
        </w:rPr>
        <w:t>3. Conto consuntivo 2021;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4. Rivalutazione dei beni inventariali al 31/12/2021;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5. Regolamento gestione beni patrimoniali;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6. Organico di diritto 2022/2023;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7. Varie ed eventuali;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B326B9" w:rsidRPr="00255834" w:rsidRDefault="00B326B9" w:rsidP="00B326B9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255834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255834">
        <w:rPr>
          <w:rFonts w:ascii="Georgia" w:hAnsi="Georgia"/>
          <w:sz w:val="22"/>
          <w:szCs w:val="22"/>
        </w:rPr>
        <w:t>Sedda</w:t>
      </w:r>
      <w:proofErr w:type="spellEnd"/>
      <w:r w:rsidRPr="00255834">
        <w:rPr>
          <w:rFonts w:ascii="Georgia" w:hAnsi="Georgia"/>
          <w:sz w:val="22"/>
          <w:szCs w:val="22"/>
        </w:rPr>
        <w:t>; funge da segretaria l’</w:t>
      </w:r>
      <w:proofErr w:type="spellStart"/>
      <w:r w:rsidRPr="00255834">
        <w:rPr>
          <w:rFonts w:ascii="Georgia" w:hAnsi="Georgia"/>
          <w:sz w:val="22"/>
          <w:szCs w:val="22"/>
        </w:rPr>
        <w:t>ins.te</w:t>
      </w:r>
      <w:proofErr w:type="spellEnd"/>
      <w:r w:rsidRPr="00255834">
        <w:rPr>
          <w:rFonts w:ascii="Georgia" w:hAnsi="Georgia"/>
          <w:sz w:val="22"/>
          <w:szCs w:val="22"/>
        </w:rPr>
        <w:t xml:space="preserve"> Maria Carta.</w:t>
      </w:r>
    </w:p>
    <w:p w:rsidR="00A4137B" w:rsidRDefault="00A4137B" w:rsidP="00A4137B">
      <w:pPr>
        <w:pStyle w:val="Standard"/>
        <w:spacing w:after="0"/>
        <w:jc w:val="both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All’appello risultano assenti:</w:t>
      </w:r>
    </w:p>
    <w:p w:rsidR="00A4137B" w:rsidRDefault="00E00D23" w:rsidP="00A4137B">
      <w:pPr>
        <w:pStyle w:val="Standard"/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Cardin</w:t>
      </w:r>
      <w:proofErr w:type="spellEnd"/>
      <w:r>
        <w:rPr>
          <w:rFonts w:ascii="Georgia" w:hAnsi="Georgia"/>
        </w:rPr>
        <w:t xml:space="preserve"> </w:t>
      </w:r>
      <w:r w:rsidR="00A4137B">
        <w:rPr>
          <w:rFonts w:ascii="Georgia" w:hAnsi="Georgia"/>
        </w:rPr>
        <w:t>Giuseppe</w:t>
      </w:r>
      <w:r>
        <w:rPr>
          <w:rFonts w:ascii="Georgia" w:hAnsi="Georgia"/>
        </w:rPr>
        <w:t xml:space="preserve">, </w:t>
      </w:r>
      <w:r w:rsidR="00A4137B">
        <w:rPr>
          <w:rFonts w:ascii="Georgia" w:hAnsi="Georgia"/>
        </w:rPr>
        <w:t xml:space="preserve">Cavalli Giacomo, </w:t>
      </w:r>
      <w:proofErr w:type="spellStart"/>
      <w:r w:rsidR="00A4137B">
        <w:rPr>
          <w:rFonts w:ascii="Georgia" w:hAnsi="Georgia"/>
        </w:rPr>
        <w:t>Faedda</w:t>
      </w:r>
      <w:proofErr w:type="spellEnd"/>
      <w:r w:rsidR="00A4137B">
        <w:rPr>
          <w:rFonts w:ascii="Georgia" w:hAnsi="Georgia"/>
        </w:rPr>
        <w:t xml:space="preserve"> Giuseppina, Lorusso Salvatore, Melis Claudia.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Default="004D31E9" w:rsidP="004D31E9">
      <w:pPr>
        <w:pStyle w:val="Paragrafoelenc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</w:t>
      </w:r>
      <w:r w:rsidR="00D5781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 xml:space="preserve"> </w:t>
      </w:r>
      <w:r w:rsidR="00E068D3" w:rsidRPr="00E04866">
        <w:rPr>
          <w:rFonts w:ascii="Georgia" w:hAnsi="Georgia"/>
          <w:sz w:val="22"/>
          <w:szCs w:val="22"/>
        </w:rPr>
        <w:t>OMISSIS…</w:t>
      </w:r>
    </w:p>
    <w:p w:rsidR="00397B81" w:rsidRDefault="00397B81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397B81" w:rsidRDefault="00B951CF" w:rsidP="00397B81">
      <w:pPr>
        <w:autoSpaceDN w:val="0"/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3</w:t>
      </w:r>
      <w:r w:rsidR="00E068D3" w:rsidRPr="00397B81">
        <w:rPr>
          <w:rFonts w:ascii="Georgia" w:hAnsi="Georgia"/>
          <w:b/>
          <w:bCs/>
        </w:rPr>
        <w:t xml:space="preserve">.  </w:t>
      </w:r>
      <w:r w:rsidRPr="00B951CF">
        <w:rPr>
          <w:rFonts w:ascii="Georgia" w:hAnsi="Georgia"/>
          <w:b/>
        </w:rPr>
        <w:t>Conto consuntivo 2021;</w:t>
      </w:r>
    </w:p>
    <w:p w:rsidR="004D3C10" w:rsidRDefault="004D3C10" w:rsidP="004D3C10">
      <w:pPr>
        <w:spacing w:after="0" w:line="240" w:lineRule="auto"/>
        <w:jc w:val="both"/>
        <w:rPr>
          <w:rFonts w:ascii="Georgia" w:hAnsi="Georgia"/>
        </w:rPr>
      </w:pPr>
      <w:r w:rsidRPr="00F5656A">
        <w:rPr>
          <w:rFonts w:ascii="Georgia" w:hAnsi="Georgia"/>
        </w:rPr>
        <w:t xml:space="preserve">Il </w:t>
      </w:r>
      <w:r w:rsidR="00F5656A">
        <w:rPr>
          <w:rFonts w:ascii="Georgia" w:hAnsi="Georgia"/>
        </w:rPr>
        <w:t>DSGA</w:t>
      </w:r>
      <w:r w:rsidRPr="00F5656A">
        <w:rPr>
          <w:rFonts w:ascii="Georgia" w:hAnsi="Georgia"/>
        </w:rPr>
        <w:t xml:space="preserve"> procede ad illustrare il modello H, che espone analiticamente sia le entrate che le uscite relative all’anno 2021 e, successivamente, il modello K che riguarda il conto del patrimonio relativo al</w:t>
      </w:r>
      <w:r w:rsidR="00EA4131">
        <w:rPr>
          <w:rFonts w:ascii="Georgia" w:hAnsi="Georgia"/>
        </w:rPr>
        <w:t>l’esercizio finanziario 2021.</w:t>
      </w:r>
    </w:p>
    <w:p w:rsidR="00EA4131" w:rsidRDefault="00EA4131" w:rsidP="004D3C1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Pertanto, </w:t>
      </w:r>
    </w:p>
    <w:p w:rsidR="00EA4131" w:rsidRDefault="00EA4131" w:rsidP="00EA4131">
      <w:pPr>
        <w:spacing w:after="0"/>
        <w:jc w:val="both"/>
        <w:rPr>
          <w:rFonts w:ascii="Georgia" w:hAnsi="Georgia"/>
        </w:rPr>
      </w:pPr>
      <w:r w:rsidRPr="00EA4131">
        <w:rPr>
          <w:rFonts w:ascii="Georgia" w:hAnsi="Georgia"/>
          <w:b/>
        </w:rPr>
        <w:t>-</w:t>
      </w:r>
      <w:r w:rsidR="006A3508" w:rsidRPr="00EA4131">
        <w:rPr>
          <w:rFonts w:ascii="Georgia" w:hAnsi="Georgia"/>
          <w:b/>
        </w:rPr>
        <w:t>SENTITA</w:t>
      </w:r>
      <w:r w:rsidR="006A3508" w:rsidRPr="00EA4131">
        <w:rPr>
          <w:rFonts w:ascii="Georgia" w:hAnsi="Georgia"/>
        </w:rPr>
        <w:t xml:space="preserve"> l’informativa del DSGA</w:t>
      </w:r>
    </w:p>
    <w:p w:rsidR="00B951CF" w:rsidRPr="00EA4131" w:rsidRDefault="00EA4131" w:rsidP="00EA4131">
      <w:pPr>
        <w:spacing w:after="0"/>
        <w:jc w:val="both"/>
        <w:rPr>
          <w:rFonts w:ascii="Georgia" w:hAnsi="Georgia"/>
        </w:rPr>
      </w:pPr>
      <w:r w:rsidRPr="00EA4131">
        <w:rPr>
          <w:rFonts w:ascii="Georgia" w:hAnsi="Georgia"/>
          <w:b/>
        </w:rPr>
        <w:t>-</w:t>
      </w:r>
      <w:r w:rsidR="00F5656A" w:rsidRPr="00EA4131">
        <w:rPr>
          <w:rFonts w:ascii="Georgia" w:hAnsi="Georgia"/>
          <w:b/>
        </w:rPr>
        <w:t>VISTO</w:t>
      </w:r>
      <w:r w:rsidR="00B951CF" w:rsidRPr="00EA4131">
        <w:rPr>
          <w:rFonts w:ascii="Georgia" w:hAnsi="Georgia"/>
        </w:rPr>
        <w:t xml:space="preserve"> il parere favorevole dei Revisori dei conti</w:t>
      </w:r>
      <w:r w:rsidR="0033399E" w:rsidRPr="00EA4131">
        <w:rPr>
          <w:rFonts w:ascii="Georgia" w:hAnsi="Georgia"/>
        </w:rPr>
        <w:t>;</w:t>
      </w:r>
    </w:p>
    <w:p w:rsidR="0084542B" w:rsidRPr="00EA4131" w:rsidRDefault="00EA4131" w:rsidP="00EA4131">
      <w:pPr>
        <w:autoSpaceDN w:val="0"/>
        <w:spacing w:after="0"/>
        <w:jc w:val="both"/>
        <w:rPr>
          <w:rFonts w:ascii="Georgia" w:hAnsi="Georgia"/>
        </w:rPr>
      </w:pPr>
      <w:r w:rsidRPr="00EA4131">
        <w:rPr>
          <w:rFonts w:ascii="Georgia" w:hAnsi="Georgia"/>
          <w:b/>
        </w:rPr>
        <w:t>-</w:t>
      </w:r>
      <w:r w:rsidR="00F5656A" w:rsidRPr="00EA4131">
        <w:rPr>
          <w:rFonts w:ascii="Georgia" w:hAnsi="Georgia"/>
          <w:b/>
        </w:rPr>
        <w:t>VISTA</w:t>
      </w:r>
      <w:r>
        <w:rPr>
          <w:rFonts w:ascii="Georgia" w:hAnsi="Georgia"/>
        </w:rPr>
        <w:t xml:space="preserve"> </w:t>
      </w:r>
      <w:r w:rsidR="00B951CF" w:rsidRPr="00EA4131">
        <w:rPr>
          <w:rFonts w:ascii="Georgia" w:hAnsi="Georgia"/>
        </w:rPr>
        <w:t>la documentazione predisposta dal DSGA attraverso l'esposizione analitica della modulistica ministeriale, modelli H e K</w:t>
      </w:r>
      <w:r w:rsidR="0033399E" w:rsidRPr="00EA4131">
        <w:rPr>
          <w:rFonts w:ascii="Georgia" w:hAnsi="Georgia"/>
        </w:rPr>
        <w:t>;</w:t>
      </w:r>
    </w:p>
    <w:p w:rsidR="00F5656A" w:rsidRPr="00EA4131" w:rsidRDefault="00EA4131" w:rsidP="00EA4131">
      <w:pPr>
        <w:autoSpaceDN w:val="0"/>
        <w:spacing w:after="0"/>
        <w:jc w:val="both"/>
        <w:rPr>
          <w:rFonts w:ascii="Georgia" w:hAnsi="Georgia"/>
        </w:rPr>
      </w:pPr>
      <w:r w:rsidRPr="00EA4131">
        <w:rPr>
          <w:rFonts w:ascii="Georgia" w:hAnsi="Georgia"/>
          <w:b/>
        </w:rPr>
        <w:t>-</w:t>
      </w:r>
      <w:r w:rsidR="00F5656A" w:rsidRPr="00EA4131">
        <w:rPr>
          <w:rFonts w:ascii="Georgia" w:hAnsi="Georgia"/>
          <w:b/>
        </w:rPr>
        <w:t>VISTI</w:t>
      </w:r>
      <w:r w:rsidR="00F5656A" w:rsidRPr="00EA4131">
        <w:rPr>
          <w:rFonts w:ascii="Georgia" w:hAnsi="Georgia"/>
        </w:rPr>
        <w:t xml:space="preserve"> gli artt.22, 23 e 24 del D.I. 28/08/218, n. 129;</w:t>
      </w:r>
    </w:p>
    <w:p w:rsidR="00B951CF" w:rsidRPr="00F5656A" w:rsidRDefault="00B951CF" w:rsidP="00B951CF">
      <w:pPr>
        <w:autoSpaceDN w:val="0"/>
        <w:spacing w:after="0"/>
        <w:jc w:val="both"/>
        <w:rPr>
          <w:rFonts w:ascii="Georgia" w:hAnsi="Georgia"/>
        </w:rPr>
      </w:pPr>
    </w:p>
    <w:p w:rsidR="00B951CF" w:rsidRPr="00B951CF" w:rsidRDefault="00B951CF" w:rsidP="00B951CF">
      <w:pPr>
        <w:autoSpaceDN w:val="0"/>
        <w:spacing w:after="0"/>
        <w:jc w:val="both"/>
        <w:rPr>
          <w:rFonts w:ascii="Georgia" w:hAnsi="Georgia"/>
        </w:rPr>
      </w:pPr>
    </w:p>
    <w:p w:rsidR="00A4137B" w:rsidRDefault="00397B81" w:rsidP="00A4137B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eastAsia="SimSun" w:hAnsi="Georgia" w:cs="Arial"/>
          <w:kern w:val="2"/>
          <w:lang w:eastAsia="zh-CN" w:bidi="hi-IN"/>
        </w:rPr>
        <w:t xml:space="preserve"> </w:t>
      </w:r>
      <w:r w:rsidR="0084542B">
        <w:rPr>
          <w:rFonts w:ascii="Georgia" w:eastAsia="SimSun" w:hAnsi="Georgia" w:cs="Arial"/>
          <w:kern w:val="2"/>
          <w:lang w:eastAsia="zh-CN" w:bidi="hi-IN"/>
        </w:rPr>
        <w:t xml:space="preserve">                                                       </w:t>
      </w:r>
      <w:r>
        <w:rPr>
          <w:rFonts w:ascii="Georgia" w:eastAsia="SimSun" w:hAnsi="Georgia" w:cs="Arial"/>
          <w:kern w:val="2"/>
          <w:lang w:eastAsia="zh-CN" w:bidi="hi-IN"/>
        </w:rPr>
        <w:t xml:space="preserve">  </w:t>
      </w:r>
      <w:r w:rsidR="00E068D3" w:rsidRPr="00E04866">
        <w:rPr>
          <w:rFonts w:ascii="Georgia" w:hAnsi="Georgia"/>
          <w:b/>
          <w:bCs/>
        </w:rPr>
        <w:t>IL CONSIGLIO D’ ISTITUTO</w:t>
      </w:r>
    </w:p>
    <w:p w:rsidR="008D5365" w:rsidRDefault="00A4137B" w:rsidP="0081035F">
      <w:pPr>
        <w:autoSpaceDN w:val="0"/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    </w:t>
      </w:r>
      <w:r w:rsidR="0081035F">
        <w:rPr>
          <w:rFonts w:ascii="Georgia" w:hAnsi="Georgia"/>
          <w:b/>
          <w:bCs/>
        </w:rPr>
        <w:t xml:space="preserve">DELIBERA all'unanimità </w:t>
      </w:r>
    </w:p>
    <w:p w:rsidR="00F5656A" w:rsidRPr="00F5656A" w:rsidRDefault="00F5656A" w:rsidP="00F5656A">
      <w:pPr>
        <w:autoSpaceDN w:val="0"/>
        <w:spacing w:after="0"/>
        <w:jc w:val="center"/>
        <w:rPr>
          <w:rFonts w:ascii="Georgia" w:hAnsi="Georgia"/>
          <w:b/>
          <w:bCs/>
        </w:rPr>
      </w:pPr>
      <w:r w:rsidRPr="00F5656A">
        <w:rPr>
          <w:rFonts w:ascii="Georgia" w:hAnsi="Georgia"/>
        </w:rPr>
        <w:t>di approvare il Conto Consuntivo</w:t>
      </w:r>
      <w:r>
        <w:rPr>
          <w:rFonts w:ascii="Georgia" w:hAnsi="Georgia"/>
        </w:rPr>
        <w:t xml:space="preserve"> dell’esercizio finanziario 2021</w:t>
      </w:r>
      <w:r w:rsidRPr="00F5656A">
        <w:rPr>
          <w:rFonts w:ascii="Georgia" w:hAnsi="Georgia"/>
        </w:rPr>
        <w:t xml:space="preserve"> e riportato nella modulistica ministeriale modelli H, K, J, I, L, M ed N, cui è allegata la relazione illustrativa;</w:t>
      </w:r>
    </w:p>
    <w:p w:rsidR="00B951CF" w:rsidRPr="0081035F" w:rsidRDefault="00B951CF" w:rsidP="0081035F">
      <w:pPr>
        <w:autoSpaceDN w:val="0"/>
        <w:spacing w:after="0"/>
        <w:jc w:val="both"/>
        <w:rPr>
          <w:rFonts w:ascii="Georgia" w:hAnsi="Georgia"/>
          <w:b/>
          <w:bCs/>
        </w:rPr>
      </w:pPr>
    </w:p>
    <w:p w:rsidR="00E068D3" w:rsidRDefault="00677106" w:rsidP="00677106">
      <w:pPr>
        <w:pStyle w:val="Paragrafoelenc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</w:t>
      </w:r>
      <w:r w:rsidR="00D5781C">
        <w:rPr>
          <w:rFonts w:ascii="Georgia" w:hAnsi="Georgia"/>
        </w:rPr>
        <w:t xml:space="preserve">   </w:t>
      </w:r>
      <w:r w:rsidR="00E068D3">
        <w:rPr>
          <w:rFonts w:ascii="Georgia" w:hAnsi="Georgia"/>
        </w:rPr>
        <w:t>OMISSIS…</w:t>
      </w:r>
    </w:p>
    <w:p w:rsidR="00B951CF" w:rsidRDefault="00B951CF" w:rsidP="00E068D3">
      <w:pPr>
        <w:pStyle w:val="Paragrafoelenco"/>
        <w:ind w:left="0"/>
        <w:jc w:val="center"/>
        <w:rPr>
          <w:rFonts w:ascii="Georgia" w:hAnsi="Georgia"/>
        </w:rPr>
      </w:pPr>
    </w:p>
    <w:p w:rsidR="004D31E9" w:rsidRDefault="004D31E9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691F37">
      <w:pPr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84542B">
        <w:rPr>
          <w:rFonts w:ascii="Georgia" w:hAnsi="Georgia"/>
        </w:rPr>
        <w:t xml:space="preserve">                                                                         </w:t>
      </w:r>
      <w:r w:rsidR="0077289C">
        <w:rPr>
          <w:rFonts w:ascii="Georgia" w:hAnsi="Georgia"/>
        </w:rPr>
        <w:t xml:space="preserve">     </w:t>
      </w:r>
      <w:r w:rsidR="0084542B">
        <w:rPr>
          <w:rFonts w:ascii="Georgia" w:hAnsi="Georgia"/>
        </w:rPr>
        <w:t xml:space="preserve">  Il Presidente del Consiglio di Istituto</w:t>
      </w:r>
    </w:p>
    <w:p w:rsidR="006738B1" w:rsidRDefault="00E04866" w:rsidP="00691F37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</w:t>
      </w:r>
      <w:r w:rsidR="0084542B">
        <w:rPr>
          <w:rFonts w:ascii="Georgia" w:hAnsi="Georgia" w:cstheme="minorHAnsi"/>
        </w:rPr>
        <w:t xml:space="preserve">                                                                                    </w:t>
      </w:r>
      <w:r w:rsidR="0077289C">
        <w:rPr>
          <w:rFonts w:ascii="Georgia" w:hAnsi="Georgia" w:cstheme="minorHAnsi"/>
        </w:rPr>
        <w:t xml:space="preserve">    </w:t>
      </w:r>
      <w:r w:rsidR="0084542B">
        <w:rPr>
          <w:rFonts w:ascii="Georgia" w:hAnsi="Georgia" w:cstheme="minorHAnsi"/>
        </w:rPr>
        <w:t xml:space="preserve"> f.to Antonella </w:t>
      </w:r>
      <w:proofErr w:type="spellStart"/>
      <w:r w:rsidR="0084542B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691F37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lastRenderedPageBreak/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A6" w:rsidRDefault="006940A6" w:rsidP="005C631D">
      <w:pPr>
        <w:spacing w:after="0" w:line="240" w:lineRule="auto"/>
      </w:pPr>
      <w:r>
        <w:separator/>
      </w:r>
    </w:p>
  </w:endnote>
  <w:endnote w:type="continuationSeparator" w:id="0">
    <w:p w:rsidR="006940A6" w:rsidRDefault="006940A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A6" w:rsidRDefault="006940A6" w:rsidP="005C631D">
      <w:pPr>
        <w:spacing w:after="0" w:line="240" w:lineRule="auto"/>
      </w:pPr>
      <w:r>
        <w:separator/>
      </w:r>
    </w:p>
  </w:footnote>
  <w:footnote w:type="continuationSeparator" w:id="0">
    <w:p w:rsidR="006940A6" w:rsidRDefault="006940A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B326B9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B326B9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B4E97"/>
    <w:multiLevelType w:val="multilevel"/>
    <w:tmpl w:val="8F8A27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ADC7FD9"/>
    <w:multiLevelType w:val="hybridMultilevel"/>
    <w:tmpl w:val="7388A204"/>
    <w:lvl w:ilvl="0" w:tplc="3AD2D2B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B4D7E"/>
    <w:multiLevelType w:val="hybridMultilevel"/>
    <w:tmpl w:val="8072F8F2"/>
    <w:lvl w:ilvl="0" w:tplc="375AE1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321C"/>
    <w:multiLevelType w:val="hybridMultilevel"/>
    <w:tmpl w:val="9718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F76C2"/>
    <w:multiLevelType w:val="hybridMultilevel"/>
    <w:tmpl w:val="973C4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87F02"/>
    <w:multiLevelType w:val="hybridMultilevel"/>
    <w:tmpl w:val="9CEA5E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931CCF"/>
    <w:multiLevelType w:val="hybridMultilevel"/>
    <w:tmpl w:val="A48E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529EC"/>
    <w:rsid w:val="0033399E"/>
    <w:rsid w:val="00397B81"/>
    <w:rsid w:val="00431FB7"/>
    <w:rsid w:val="00497A50"/>
    <w:rsid w:val="004D31E9"/>
    <w:rsid w:val="004D3C10"/>
    <w:rsid w:val="0058286D"/>
    <w:rsid w:val="005C631D"/>
    <w:rsid w:val="005D7C1D"/>
    <w:rsid w:val="005F2B9B"/>
    <w:rsid w:val="00640C77"/>
    <w:rsid w:val="006738B1"/>
    <w:rsid w:val="00677106"/>
    <w:rsid w:val="00691F37"/>
    <w:rsid w:val="006940A6"/>
    <w:rsid w:val="006A3508"/>
    <w:rsid w:val="006D3946"/>
    <w:rsid w:val="0077289C"/>
    <w:rsid w:val="0081035F"/>
    <w:rsid w:val="0084542B"/>
    <w:rsid w:val="00846145"/>
    <w:rsid w:val="008732DB"/>
    <w:rsid w:val="008872DC"/>
    <w:rsid w:val="008D5365"/>
    <w:rsid w:val="008F465F"/>
    <w:rsid w:val="00977DAE"/>
    <w:rsid w:val="00A4137B"/>
    <w:rsid w:val="00B326B9"/>
    <w:rsid w:val="00B810AB"/>
    <w:rsid w:val="00B951CF"/>
    <w:rsid w:val="00BE3319"/>
    <w:rsid w:val="00C4774D"/>
    <w:rsid w:val="00D5781C"/>
    <w:rsid w:val="00E00D23"/>
    <w:rsid w:val="00E04866"/>
    <w:rsid w:val="00E068D3"/>
    <w:rsid w:val="00EA4131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8EE21F"/>
  <w15:docId w15:val="{86E63E40-3C33-4993-8B4E-3B61A5E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1">
    <w:name w:val="WWNum1"/>
    <w:basedOn w:val="Nessunelenco"/>
    <w:rsid w:val="00397B81"/>
    <w:pPr>
      <w:numPr>
        <w:numId w:val="3"/>
      </w:numPr>
    </w:pPr>
  </w:style>
  <w:style w:type="paragraph" w:customStyle="1" w:styleId="Standard">
    <w:name w:val="Standard"/>
    <w:rsid w:val="00397B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F565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26</cp:revision>
  <dcterms:created xsi:type="dcterms:W3CDTF">2022-12-13T13:51:00Z</dcterms:created>
  <dcterms:modified xsi:type="dcterms:W3CDTF">2023-06-21T10:44:00Z</dcterms:modified>
</cp:coreProperties>
</file>