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3B2DC5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84</w:t>
      </w:r>
      <w:r w:rsidR="00F447C7">
        <w:rPr>
          <w:rFonts w:ascii="Georgia" w:hAnsi="Georgia"/>
          <w:b/>
          <w:bCs/>
          <w:smallCaps/>
          <w:color w:val="333333"/>
        </w:rPr>
        <w:t xml:space="preserve"> </w:t>
      </w:r>
      <w:r w:rsidR="006B3270">
        <w:rPr>
          <w:rFonts w:ascii="Georgia" w:hAnsi="Georgia"/>
          <w:b/>
          <w:bCs/>
          <w:smallCaps/>
          <w:color w:val="333333"/>
        </w:rPr>
        <w:t xml:space="preserve">del </w:t>
      </w:r>
      <w:r w:rsidR="007B62C6">
        <w:rPr>
          <w:rFonts w:ascii="Georgia" w:hAnsi="Georgia"/>
          <w:b/>
          <w:bCs/>
          <w:smallCaps/>
          <w:color w:val="333333"/>
        </w:rPr>
        <w:t xml:space="preserve"> 14</w:t>
      </w:r>
      <w:r w:rsidR="006B3270">
        <w:rPr>
          <w:rFonts w:ascii="Georgia" w:hAnsi="Georgia"/>
          <w:b/>
          <w:bCs/>
          <w:smallCaps/>
          <w:color w:val="333333"/>
        </w:rPr>
        <w:t>/</w:t>
      </w:r>
      <w:r w:rsidR="007B62C6">
        <w:rPr>
          <w:rFonts w:ascii="Georgia" w:hAnsi="Georgia"/>
          <w:b/>
          <w:bCs/>
          <w:smallCaps/>
          <w:color w:val="333333"/>
        </w:rPr>
        <w:t>04</w:t>
      </w:r>
      <w:r w:rsidR="00EE2995">
        <w:rPr>
          <w:rFonts w:ascii="Georgia" w:hAnsi="Georgia"/>
          <w:b/>
          <w:bCs/>
          <w:smallCaps/>
          <w:color w:val="333333"/>
        </w:rPr>
        <w:t>/202</w:t>
      </w:r>
      <w:r w:rsidR="007B62C6">
        <w:rPr>
          <w:rFonts w:ascii="Georgia" w:hAnsi="Georgia"/>
          <w:b/>
          <w:bCs/>
          <w:smallCaps/>
          <w:color w:val="333333"/>
        </w:rPr>
        <w:t>3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3B2DC5" w:rsidRDefault="00E068D3" w:rsidP="003B2DC5">
      <w:pPr>
        <w:spacing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6B3270">
        <w:rPr>
          <w:rFonts w:ascii="Georgia" w:hAnsi="Georgia"/>
        </w:rPr>
        <w:t xml:space="preserve">: </w:t>
      </w:r>
      <w:r w:rsidR="006B3270" w:rsidRPr="003B2DC5">
        <w:rPr>
          <w:rFonts w:ascii="Georgia" w:hAnsi="Georgia"/>
        </w:rPr>
        <w:t xml:space="preserve">Consiglio di Istituto del </w:t>
      </w:r>
      <w:r w:rsidR="007B62C6" w:rsidRPr="003B2DC5">
        <w:rPr>
          <w:rFonts w:ascii="Georgia" w:hAnsi="Georgia"/>
        </w:rPr>
        <w:t>14/04/2023</w:t>
      </w:r>
      <w:r w:rsidRPr="003B2DC5">
        <w:rPr>
          <w:rFonts w:ascii="Georgia" w:hAnsi="Georgia"/>
        </w:rPr>
        <w:t>- delibere</w:t>
      </w:r>
    </w:p>
    <w:p w:rsidR="00E068D3" w:rsidRPr="003B2DC5" w:rsidRDefault="006B3270" w:rsidP="003B2DC5">
      <w:pPr>
        <w:spacing w:line="240" w:lineRule="auto"/>
        <w:jc w:val="both"/>
      </w:pPr>
      <w:r w:rsidRPr="003B2DC5">
        <w:rPr>
          <w:rFonts w:ascii="Georgia" w:hAnsi="Georgia"/>
        </w:rPr>
        <w:t xml:space="preserve">Il giorno </w:t>
      </w:r>
      <w:r w:rsidR="007B62C6" w:rsidRPr="003B2DC5">
        <w:rPr>
          <w:rFonts w:ascii="Georgia" w:hAnsi="Georgia"/>
        </w:rPr>
        <w:t>14</w:t>
      </w:r>
      <w:r w:rsidRPr="003B2DC5">
        <w:rPr>
          <w:rFonts w:ascii="Georgia" w:hAnsi="Georgia"/>
        </w:rPr>
        <w:t xml:space="preserve"> </w:t>
      </w:r>
      <w:r w:rsidR="007B62C6" w:rsidRPr="003B2DC5">
        <w:rPr>
          <w:rFonts w:ascii="Georgia" w:hAnsi="Georgia"/>
        </w:rPr>
        <w:t>aprile</w:t>
      </w:r>
      <w:r w:rsidR="00EE2995" w:rsidRPr="003B2DC5">
        <w:rPr>
          <w:rFonts w:ascii="Georgia" w:hAnsi="Georgia"/>
        </w:rPr>
        <w:t xml:space="preserve"> 202</w:t>
      </w:r>
      <w:r w:rsidR="007B62C6" w:rsidRPr="003B2DC5">
        <w:rPr>
          <w:rFonts w:ascii="Georgia" w:hAnsi="Georgia"/>
        </w:rPr>
        <w:t>3 alle ore 16</w:t>
      </w:r>
      <w:r w:rsidRPr="003B2DC5">
        <w:rPr>
          <w:rFonts w:ascii="Georgia" w:hAnsi="Georgia"/>
        </w:rPr>
        <w:t>:3</w:t>
      </w:r>
      <w:r w:rsidR="00E068D3" w:rsidRPr="003B2DC5">
        <w:rPr>
          <w:rFonts w:ascii="Georgia" w:hAnsi="Georgia"/>
        </w:rPr>
        <w:t xml:space="preserve">0, in modalità a distanza, utilizzando la piattaforma </w:t>
      </w:r>
      <w:r w:rsidR="00EE2995" w:rsidRPr="003B2DC5">
        <w:rPr>
          <w:rFonts w:ascii="Georgia" w:hAnsi="Georgia"/>
        </w:rPr>
        <w:t xml:space="preserve">  </w:t>
      </w:r>
      <w:r w:rsidR="00E068D3" w:rsidRPr="003B2DC5">
        <w:rPr>
          <w:rFonts w:ascii="Georgia" w:hAnsi="Georgia"/>
        </w:rPr>
        <w:t>Microsoft 365, sul Teams “Consiglio di Istituto 2020/2023" si è riunito il Consiglio</w:t>
      </w:r>
      <w:r w:rsidR="00F447C7" w:rsidRPr="003B2DC5">
        <w:rPr>
          <w:rFonts w:ascii="Georgia" w:hAnsi="Georgia"/>
        </w:rPr>
        <w:t xml:space="preserve"> di Istituto, per deliberare i </w:t>
      </w:r>
      <w:r w:rsidR="00E068D3" w:rsidRPr="003B2DC5">
        <w:rPr>
          <w:rFonts w:ascii="Georgia" w:hAnsi="Georgia"/>
        </w:rPr>
        <w:t>punti all'ordine del giorno sotto elencati:</w:t>
      </w:r>
    </w:p>
    <w:p w:rsidR="00444BB6" w:rsidRPr="003B2DC5" w:rsidRDefault="00EE2995" w:rsidP="003B2DC5">
      <w:pPr>
        <w:pStyle w:val="Standard"/>
        <w:tabs>
          <w:tab w:val="left" w:pos="220"/>
          <w:tab w:val="left" w:pos="720"/>
        </w:tabs>
        <w:ind w:left="-720"/>
        <w:jc w:val="both"/>
        <w:rPr>
          <w:b/>
          <w:sz w:val="22"/>
          <w:szCs w:val="22"/>
        </w:rPr>
      </w:pPr>
      <w:r w:rsidRPr="003B2DC5">
        <w:rPr>
          <w:rFonts w:ascii="Verdana" w:hAnsi="Verdana"/>
          <w:sz w:val="22"/>
          <w:szCs w:val="22"/>
        </w:rPr>
        <w:t xml:space="preserve">         </w:t>
      </w:r>
      <w:r w:rsidRPr="003B2DC5">
        <w:rPr>
          <w:rFonts w:ascii="Georgia" w:hAnsi="Georgia"/>
          <w:sz w:val="22"/>
          <w:szCs w:val="22"/>
        </w:rPr>
        <w:t>1</w:t>
      </w:r>
      <w:r w:rsidR="00444BB6" w:rsidRPr="003B2DC5">
        <w:rPr>
          <w:rFonts w:ascii="Georgia" w:hAnsi="Georgia"/>
          <w:b/>
          <w:sz w:val="22"/>
          <w:szCs w:val="22"/>
        </w:rPr>
        <w:t xml:space="preserve">   </w:t>
      </w:r>
      <w:r w:rsidR="00444BB6" w:rsidRPr="003B2DC5">
        <w:rPr>
          <w:rFonts w:ascii="Georgia" w:hAnsi="Georgia"/>
          <w:sz w:val="22"/>
          <w:szCs w:val="22"/>
        </w:rPr>
        <w:t>Lettura e approvazione verbale seduta precedente;</w:t>
      </w:r>
    </w:p>
    <w:p w:rsidR="00444BB6" w:rsidRPr="003B2DC5" w:rsidRDefault="00444BB6" w:rsidP="003B2DC5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 xml:space="preserve">             2.  Conto Consuntivo 2022;     </w:t>
      </w:r>
    </w:p>
    <w:p w:rsidR="00444BB6" w:rsidRPr="003B2DC5" w:rsidRDefault="00444BB6" w:rsidP="003B2DC5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 xml:space="preserve">             3.  Fondi PNRR: acquisizione in bilancio;</w:t>
      </w:r>
    </w:p>
    <w:p w:rsidR="00444BB6" w:rsidRPr="003B2DC5" w:rsidRDefault="00444BB6" w:rsidP="003B2DC5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b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 xml:space="preserve">             4.  </w:t>
      </w:r>
      <w:r w:rsidRPr="003B2DC5">
        <w:rPr>
          <w:rFonts w:ascii="Georgia" w:hAnsi="Georgia"/>
          <w:b/>
          <w:sz w:val="22"/>
          <w:szCs w:val="22"/>
        </w:rPr>
        <w:t>Fondi del Banco di Sardegna: acquisizione in bilancio;</w:t>
      </w:r>
    </w:p>
    <w:p w:rsidR="00444BB6" w:rsidRPr="003B2DC5" w:rsidRDefault="00444BB6" w:rsidP="003B2DC5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 xml:space="preserve">             5.  Varie ed eventuali.</w:t>
      </w:r>
    </w:p>
    <w:p w:rsidR="00E068D3" w:rsidRPr="003B2DC5" w:rsidRDefault="00EE2995" w:rsidP="003B2DC5">
      <w:pPr>
        <w:pStyle w:val="Standard"/>
        <w:tabs>
          <w:tab w:val="left" w:pos="220"/>
          <w:tab w:val="left" w:pos="720"/>
        </w:tabs>
        <w:ind w:left="-720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 xml:space="preserve">          </w:t>
      </w:r>
      <w:r w:rsidR="00107727" w:rsidRPr="003B2DC5">
        <w:rPr>
          <w:rFonts w:ascii="Georgia" w:hAnsi="Georgia"/>
          <w:sz w:val="22"/>
          <w:szCs w:val="22"/>
        </w:rPr>
        <w:t xml:space="preserve"> </w:t>
      </w:r>
      <w:r w:rsidR="007B62C6" w:rsidRPr="003B2DC5">
        <w:rPr>
          <w:rFonts w:ascii="Georgia" w:hAnsi="Georgia"/>
          <w:sz w:val="22"/>
          <w:szCs w:val="22"/>
        </w:rPr>
        <w:t xml:space="preserve">  </w:t>
      </w:r>
    </w:p>
    <w:p w:rsidR="00845DA1" w:rsidRPr="003B2DC5" w:rsidRDefault="00845DA1" w:rsidP="003B2DC5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 xml:space="preserve">Presiede la riunione il Presidente signora Antonella </w:t>
      </w:r>
      <w:proofErr w:type="spellStart"/>
      <w:r w:rsidRPr="003B2DC5">
        <w:rPr>
          <w:rFonts w:ascii="Georgia" w:hAnsi="Georgia"/>
          <w:sz w:val="22"/>
          <w:szCs w:val="22"/>
        </w:rPr>
        <w:t>Sedda</w:t>
      </w:r>
      <w:proofErr w:type="spellEnd"/>
      <w:r w:rsidRPr="003B2DC5">
        <w:rPr>
          <w:rFonts w:ascii="Georgia" w:hAnsi="Georgia"/>
          <w:sz w:val="22"/>
          <w:szCs w:val="22"/>
        </w:rPr>
        <w:t>; funge da segretaria l’</w:t>
      </w:r>
      <w:proofErr w:type="spellStart"/>
      <w:r w:rsidRPr="003B2DC5">
        <w:rPr>
          <w:rFonts w:ascii="Georgia" w:hAnsi="Georgia"/>
          <w:sz w:val="22"/>
          <w:szCs w:val="22"/>
        </w:rPr>
        <w:t>ins.te</w:t>
      </w:r>
      <w:proofErr w:type="spellEnd"/>
      <w:r w:rsidRPr="003B2DC5">
        <w:rPr>
          <w:rFonts w:ascii="Georgia" w:hAnsi="Georgia"/>
          <w:sz w:val="22"/>
          <w:szCs w:val="22"/>
        </w:rPr>
        <w:t xml:space="preserve"> Maria Carta.</w:t>
      </w:r>
    </w:p>
    <w:p w:rsidR="00845DA1" w:rsidRPr="003B2DC5" w:rsidRDefault="00845DA1" w:rsidP="003B2DC5">
      <w:pPr>
        <w:pStyle w:val="Standard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>All’appello risultano assenti:</w:t>
      </w:r>
    </w:p>
    <w:p w:rsidR="00845DA1" w:rsidRPr="003B2DC5" w:rsidRDefault="00845DA1" w:rsidP="003B2DC5">
      <w:pPr>
        <w:pStyle w:val="Standard"/>
        <w:jc w:val="both"/>
        <w:rPr>
          <w:rFonts w:ascii="Georgia" w:hAnsi="Georgia"/>
          <w:sz w:val="22"/>
          <w:szCs w:val="22"/>
        </w:rPr>
      </w:pPr>
      <w:proofErr w:type="spellStart"/>
      <w:r w:rsidRPr="003B2DC5">
        <w:rPr>
          <w:rFonts w:ascii="Georgia" w:hAnsi="Georgia"/>
          <w:sz w:val="22"/>
          <w:szCs w:val="22"/>
        </w:rPr>
        <w:t>Zoccheddu</w:t>
      </w:r>
      <w:proofErr w:type="spellEnd"/>
      <w:r w:rsidRPr="003B2DC5">
        <w:rPr>
          <w:rFonts w:ascii="Georgia" w:hAnsi="Georgia"/>
          <w:sz w:val="22"/>
          <w:szCs w:val="22"/>
        </w:rPr>
        <w:t xml:space="preserve"> Emanuela, </w:t>
      </w:r>
      <w:proofErr w:type="spellStart"/>
      <w:r w:rsidRPr="003B2DC5">
        <w:rPr>
          <w:rFonts w:ascii="Georgia" w:hAnsi="Georgia"/>
          <w:sz w:val="22"/>
          <w:szCs w:val="22"/>
        </w:rPr>
        <w:t>Garau</w:t>
      </w:r>
      <w:proofErr w:type="spellEnd"/>
      <w:r w:rsidRPr="003B2DC5">
        <w:rPr>
          <w:rFonts w:ascii="Georgia" w:hAnsi="Georgia"/>
          <w:sz w:val="22"/>
          <w:szCs w:val="22"/>
        </w:rPr>
        <w:t xml:space="preserve"> Angela, </w:t>
      </w:r>
      <w:proofErr w:type="spellStart"/>
      <w:r w:rsidRPr="003B2DC5">
        <w:rPr>
          <w:rFonts w:ascii="Georgia" w:hAnsi="Georgia"/>
          <w:sz w:val="22"/>
          <w:szCs w:val="22"/>
        </w:rPr>
        <w:t>Calvia</w:t>
      </w:r>
      <w:proofErr w:type="spellEnd"/>
      <w:r w:rsidRPr="003B2DC5">
        <w:rPr>
          <w:rFonts w:ascii="Georgia" w:hAnsi="Georgia"/>
          <w:sz w:val="22"/>
          <w:szCs w:val="22"/>
        </w:rPr>
        <w:t xml:space="preserve"> Maria Antonietta.</w:t>
      </w:r>
    </w:p>
    <w:p w:rsidR="00845DA1" w:rsidRPr="003B2DC5" w:rsidRDefault="00845DA1" w:rsidP="003B2DC5">
      <w:pPr>
        <w:pStyle w:val="Standard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 xml:space="preserve">Entra successivamente all’ora stabilita la docente Serra Anita e </w:t>
      </w:r>
      <w:proofErr w:type="spellStart"/>
      <w:r w:rsidRPr="003B2DC5">
        <w:rPr>
          <w:rFonts w:ascii="Georgia" w:hAnsi="Georgia"/>
          <w:sz w:val="22"/>
          <w:szCs w:val="22"/>
        </w:rPr>
        <w:t>Canu</w:t>
      </w:r>
      <w:proofErr w:type="spellEnd"/>
      <w:r w:rsidRPr="003B2DC5">
        <w:rPr>
          <w:rFonts w:ascii="Georgia" w:hAnsi="Georgia"/>
          <w:sz w:val="22"/>
          <w:szCs w:val="22"/>
        </w:rPr>
        <w:t xml:space="preserve"> Manuela.</w:t>
      </w:r>
    </w:p>
    <w:p w:rsidR="00790232" w:rsidRPr="003B2DC5" w:rsidRDefault="00790232" w:rsidP="003B2DC5">
      <w:pPr>
        <w:pStyle w:val="Standard"/>
        <w:jc w:val="both"/>
        <w:rPr>
          <w:rFonts w:ascii="Georgia" w:hAnsi="Georgia"/>
          <w:sz w:val="22"/>
          <w:szCs w:val="22"/>
        </w:rPr>
      </w:pPr>
    </w:p>
    <w:p w:rsidR="00790232" w:rsidRPr="003B2DC5" w:rsidRDefault="00790232" w:rsidP="003B2DC5">
      <w:pPr>
        <w:pStyle w:val="Standard"/>
        <w:jc w:val="center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>OMISSIS…</w:t>
      </w:r>
    </w:p>
    <w:p w:rsidR="00E068D3" w:rsidRPr="003B2DC5" w:rsidRDefault="00E068D3" w:rsidP="003B2DC5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320E04" w:rsidRPr="003B2DC5" w:rsidRDefault="00EE2995" w:rsidP="003B2DC5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b/>
          <w:bCs/>
          <w:sz w:val="22"/>
          <w:szCs w:val="22"/>
        </w:rPr>
        <w:t xml:space="preserve">            </w:t>
      </w:r>
      <w:r w:rsidR="00320E04" w:rsidRPr="003B2DC5">
        <w:rPr>
          <w:rFonts w:ascii="Georgia" w:hAnsi="Georgia"/>
          <w:b/>
          <w:bCs/>
          <w:sz w:val="22"/>
          <w:szCs w:val="22"/>
        </w:rPr>
        <w:t>Punto 4</w:t>
      </w:r>
      <w:r w:rsidR="00563790" w:rsidRPr="003B2DC5">
        <w:rPr>
          <w:rFonts w:ascii="Georgia" w:hAnsi="Georgia"/>
          <w:b/>
          <w:bCs/>
          <w:sz w:val="22"/>
          <w:szCs w:val="22"/>
        </w:rPr>
        <w:t>.</w:t>
      </w:r>
      <w:r w:rsidR="00320E04" w:rsidRPr="003B2DC5">
        <w:rPr>
          <w:rFonts w:ascii="Georgia" w:hAnsi="Georgia"/>
          <w:sz w:val="22"/>
          <w:szCs w:val="22"/>
        </w:rPr>
        <w:t xml:space="preserve"> </w:t>
      </w:r>
      <w:r w:rsidR="00320E04" w:rsidRPr="003B2DC5">
        <w:rPr>
          <w:rFonts w:ascii="Georgia" w:hAnsi="Georgia"/>
          <w:b/>
          <w:sz w:val="22"/>
          <w:szCs w:val="22"/>
        </w:rPr>
        <w:t>Fondi del Banco di Sardegna: acquisizione in bilancio;</w:t>
      </w:r>
    </w:p>
    <w:p w:rsidR="006C1F2F" w:rsidRPr="003B2DC5" w:rsidRDefault="006C1F2F" w:rsidP="003B2DC5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 xml:space="preserve">             Il Dirigente comunica che la scuola ha presentato la candidatura alla Fondazione di Sardegna per la riqualificazione dell’auditorium di via De </w:t>
      </w:r>
      <w:proofErr w:type="spellStart"/>
      <w:r w:rsidRPr="003B2DC5">
        <w:rPr>
          <w:rFonts w:ascii="Georgia" w:hAnsi="Georgia"/>
          <w:sz w:val="22"/>
          <w:szCs w:val="22"/>
        </w:rPr>
        <w:t>Carolis</w:t>
      </w:r>
      <w:proofErr w:type="spellEnd"/>
      <w:r w:rsidRPr="003B2DC5">
        <w:rPr>
          <w:rFonts w:ascii="Georgia" w:hAnsi="Georgia"/>
          <w:sz w:val="22"/>
          <w:szCs w:val="22"/>
        </w:rPr>
        <w:t xml:space="preserve"> e ha ricevuto, conseguentemente, un finanziamento di €. 8.000,00 che consentirà l’eliminazione della moquette, la sistemazione dei gradoni, ma soprattutto l’installazione di sedute e l’abbattimento delle barriere architettoniche e,</w:t>
      </w:r>
    </w:p>
    <w:p w:rsidR="006C1F2F" w:rsidRPr="003B2DC5" w:rsidRDefault="006C1F2F" w:rsidP="003B2DC5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>SENTITA l’informativa del Dirigente scolastico</w:t>
      </w:r>
      <w:r w:rsidR="006F4734" w:rsidRPr="003B2DC5">
        <w:rPr>
          <w:rFonts w:ascii="Georgia" w:hAnsi="Georgia"/>
          <w:sz w:val="22"/>
          <w:szCs w:val="22"/>
        </w:rPr>
        <w:t>;</w:t>
      </w:r>
    </w:p>
    <w:p w:rsidR="006F4734" w:rsidRPr="003B2DC5" w:rsidRDefault="006F4734" w:rsidP="003B2DC5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>PRESO ATTO del Progetto PNRR-Piano Scuola 4.0 – D.M. n. 218 del 08/08/2022, approvato con delibera n.</w:t>
      </w:r>
      <w:r w:rsidR="007D093C" w:rsidRPr="003B2DC5">
        <w:rPr>
          <w:rFonts w:ascii="Georgia" w:hAnsi="Georgia"/>
          <w:sz w:val="22"/>
          <w:szCs w:val="22"/>
        </w:rPr>
        <w:t xml:space="preserve"> 80 del n27/02/2023;</w:t>
      </w:r>
    </w:p>
    <w:p w:rsidR="007D093C" w:rsidRPr="003B2DC5" w:rsidRDefault="007D093C" w:rsidP="003B2DC5">
      <w:pPr>
        <w:pStyle w:val="Standard"/>
        <w:numPr>
          <w:ilvl w:val="0"/>
          <w:numId w:val="6"/>
        </w:numPr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  <w:r w:rsidRPr="003B2DC5">
        <w:rPr>
          <w:sz w:val="22"/>
          <w:szCs w:val="22"/>
        </w:rPr>
        <w:t>VISTO il Decreto Interministeriale n° 129/2018;</w:t>
      </w:r>
    </w:p>
    <w:p w:rsidR="007D093C" w:rsidRPr="003B2DC5" w:rsidRDefault="007D093C" w:rsidP="003B2DC5">
      <w:pPr>
        <w:pStyle w:val="Standard"/>
        <w:tabs>
          <w:tab w:val="left" w:pos="940"/>
          <w:tab w:val="left" w:pos="1440"/>
        </w:tabs>
        <w:ind w:left="780"/>
        <w:jc w:val="both"/>
        <w:rPr>
          <w:rFonts w:ascii="Georgia" w:hAnsi="Georgia"/>
          <w:sz w:val="22"/>
          <w:szCs w:val="22"/>
        </w:rPr>
      </w:pPr>
    </w:p>
    <w:p w:rsidR="006F4734" w:rsidRPr="003B2DC5" w:rsidRDefault="006F4734" w:rsidP="003B2DC5">
      <w:pPr>
        <w:pStyle w:val="Standard"/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</w:p>
    <w:p w:rsidR="00E068D3" w:rsidRPr="003B2DC5" w:rsidRDefault="006C1F2F" w:rsidP="003B2DC5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3B2DC5">
        <w:rPr>
          <w:rFonts w:ascii="Georgia" w:hAnsi="Georgia"/>
          <w:sz w:val="22"/>
          <w:szCs w:val="22"/>
        </w:rPr>
        <w:t xml:space="preserve">            </w:t>
      </w:r>
      <w:r w:rsidR="006F4734" w:rsidRPr="003B2DC5">
        <w:rPr>
          <w:rFonts w:ascii="Georgia" w:hAnsi="Georgia"/>
          <w:sz w:val="22"/>
          <w:szCs w:val="22"/>
        </w:rPr>
        <w:t xml:space="preserve">                                                 </w:t>
      </w:r>
      <w:r w:rsidR="00F41F70" w:rsidRPr="003B2DC5">
        <w:rPr>
          <w:rFonts w:ascii="Georgia" w:hAnsi="Georgia"/>
          <w:kern w:val="2"/>
          <w:sz w:val="22"/>
          <w:szCs w:val="22"/>
        </w:rPr>
        <w:t xml:space="preserve">    </w:t>
      </w:r>
      <w:r w:rsidR="00E068D3" w:rsidRPr="003B2DC5">
        <w:rPr>
          <w:rFonts w:ascii="Georgia" w:hAnsi="Georgia"/>
          <w:b/>
          <w:bCs/>
          <w:sz w:val="22"/>
          <w:szCs w:val="22"/>
        </w:rPr>
        <w:t>IL CONSIGLIO D’ ISTITUTO</w:t>
      </w:r>
    </w:p>
    <w:p w:rsidR="00E73ABB" w:rsidRPr="003B2DC5" w:rsidRDefault="00E068D3" w:rsidP="003B2DC5">
      <w:pPr>
        <w:spacing w:after="0" w:line="240" w:lineRule="auto"/>
        <w:ind w:right="1215"/>
        <w:jc w:val="both"/>
        <w:rPr>
          <w:rFonts w:ascii="Georgia" w:hAnsi="Georgia"/>
          <w:b/>
          <w:bCs/>
        </w:rPr>
      </w:pPr>
      <w:r w:rsidRPr="003B2DC5">
        <w:rPr>
          <w:rFonts w:ascii="Georgia" w:hAnsi="Georgia"/>
          <w:b/>
          <w:bCs/>
        </w:rPr>
        <w:t xml:space="preserve">                  </w:t>
      </w:r>
      <w:r w:rsidR="00F855B3" w:rsidRPr="003B2DC5">
        <w:rPr>
          <w:rFonts w:ascii="Georgia" w:hAnsi="Georgia"/>
          <w:b/>
          <w:bCs/>
        </w:rPr>
        <w:t xml:space="preserve">   </w:t>
      </w:r>
      <w:r w:rsidR="009B3FBC" w:rsidRPr="003B2DC5">
        <w:rPr>
          <w:rFonts w:ascii="Georgia" w:hAnsi="Georgia"/>
          <w:b/>
          <w:bCs/>
        </w:rPr>
        <w:t xml:space="preserve">                                       </w:t>
      </w:r>
      <w:r w:rsidR="00E73ABB" w:rsidRPr="003B2DC5">
        <w:rPr>
          <w:rFonts w:ascii="Georgia" w:hAnsi="Georgia"/>
          <w:b/>
          <w:bCs/>
        </w:rPr>
        <w:t>DELIBERA all'unanimità</w:t>
      </w:r>
    </w:p>
    <w:p w:rsidR="00AE1D28" w:rsidRPr="003B2DC5" w:rsidRDefault="007D093C" w:rsidP="003B2DC5">
      <w:pPr>
        <w:spacing w:after="0" w:line="240" w:lineRule="auto"/>
        <w:ind w:right="1215"/>
        <w:jc w:val="center"/>
        <w:rPr>
          <w:rFonts w:ascii="Georgia" w:hAnsi="Georgia"/>
          <w:bCs/>
        </w:rPr>
      </w:pPr>
      <w:r w:rsidRPr="003B2DC5">
        <w:rPr>
          <w:rFonts w:ascii="Georgia" w:hAnsi="Georgia"/>
          <w:bCs/>
        </w:rPr>
        <w:t xml:space="preserve">L’acquisizione in bilancio dei Fondi del Banco di Sardegna </w:t>
      </w:r>
      <w:r w:rsidR="008D2568" w:rsidRPr="003B2DC5">
        <w:rPr>
          <w:rFonts w:ascii="Georgia" w:hAnsi="Georgia"/>
          <w:bCs/>
        </w:rPr>
        <w:t xml:space="preserve">per un </w:t>
      </w:r>
      <w:r w:rsidR="00AE1D28" w:rsidRPr="003B2DC5">
        <w:rPr>
          <w:rFonts w:ascii="Georgia" w:hAnsi="Georgia"/>
          <w:bCs/>
        </w:rPr>
        <w:t>importo di</w:t>
      </w:r>
    </w:p>
    <w:p w:rsidR="007D093C" w:rsidRPr="003B2DC5" w:rsidRDefault="00AE1D28" w:rsidP="003B2DC5">
      <w:pPr>
        <w:spacing w:after="0" w:line="240" w:lineRule="auto"/>
        <w:ind w:right="1215"/>
        <w:jc w:val="center"/>
        <w:rPr>
          <w:rFonts w:ascii="Georgia" w:hAnsi="Georgia"/>
          <w:bCs/>
        </w:rPr>
      </w:pPr>
      <w:r w:rsidRPr="003B2DC5">
        <w:rPr>
          <w:rFonts w:ascii="Georgia" w:hAnsi="Georgia"/>
          <w:bCs/>
        </w:rPr>
        <w:t xml:space="preserve"> €. 8.000,00</w:t>
      </w:r>
    </w:p>
    <w:p w:rsidR="007D093C" w:rsidRPr="003B2DC5" w:rsidRDefault="007D093C" w:rsidP="003B2DC5">
      <w:pPr>
        <w:spacing w:after="0" w:line="240" w:lineRule="auto"/>
        <w:ind w:right="1215"/>
        <w:jc w:val="both"/>
        <w:rPr>
          <w:rFonts w:ascii="Georgia" w:hAnsi="Georgia"/>
          <w:b/>
          <w:bCs/>
        </w:rPr>
      </w:pPr>
    </w:p>
    <w:p w:rsidR="00E068D3" w:rsidRPr="003B2DC5" w:rsidRDefault="00790232" w:rsidP="003B2DC5">
      <w:pPr>
        <w:spacing w:after="0" w:line="240" w:lineRule="auto"/>
        <w:ind w:right="1215"/>
        <w:jc w:val="center"/>
        <w:rPr>
          <w:rFonts w:ascii="Georgia" w:hAnsi="Georgia"/>
          <w:b/>
          <w:bCs/>
        </w:rPr>
      </w:pPr>
      <w:r w:rsidRPr="003B2DC5">
        <w:rPr>
          <w:rFonts w:ascii="Georgia" w:hAnsi="Georgia"/>
        </w:rPr>
        <w:t xml:space="preserve">                  </w:t>
      </w:r>
      <w:r w:rsidR="00E068D3" w:rsidRPr="003B2DC5">
        <w:rPr>
          <w:rFonts w:ascii="Georgia" w:hAnsi="Georgia"/>
        </w:rPr>
        <w:t>OMISSIS…</w:t>
      </w:r>
    </w:p>
    <w:p w:rsidR="009B3FBC" w:rsidRPr="003B2DC5" w:rsidRDefault="009B3FBC" w:rsidP="003B2DC5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4866" w:rsidRPr="003B2DC5" w:rsidRDefault="00E04866" w:rsidP="003B2DC5">
      <w:pPr>
        <w:spacing w:after="0" w:line="240" w:lineRule="auto"/>
        <w:contextualSpacing/>
        <w:rPr>
          <w:rFonts w:ascii="Georgia" w:hAnsi="Georgia"/>
        </w:rPr>
      </w:pPr>
      <w:r w:rsidRPr="003B2DC5">
        <w:rPr>
          <w:rFonts w:ascii="Georgia" w:hAnsi="Georgia"/>
        </w:rPr>
        <w:t xml:space="preserve">   Il Segretario</w:t>
      </w:r>
      <w:r w:rsidR="009B3FBC" w:rsidRPr="003B2DC5">
        <w:rPr>
          <w:rFonts w:ascii="Georgia" w:hAnsi="Georgia"/>
        </w:rPr>
        <w:t xml:space="preserve">                                                             </w:t>
      </w:r>
      <w:r w:rsidR="00F148DE" w:rsidRPr="003B2DC5">
        <w:rPr>
          <w:rFonts w:ascii="Georgia" w:hAnsi="Georgia"/>
        </w:rPr>
        <w:t xml:space="preserve">            </w:t>
      </w:r>
      <w:r w:rsidR="00533715" w:rsidRPr="003B2DC5">
        <w:rPr>
          <w:rFonts w:ascii="Georgia" w:hAnsi="Georgia"/>
        </w:rPr>
        <w:t xml:space="preserve">        </w:t>
      </w:r>
      <w:r w:rsidR="00F148DE" w:rsidRPr="003B2DC5">
        <w:rPr>
          <w:rFonts w:ascii="Georgia" w:hAnsi="Georgia"/>
        </w:rPr>
        <w:t xml:space="preserve">   il Presidente</w:t>
      </w:r>
      <w:r w:rsidR="009B3FBC" w:rsidRPr="003B2DC5">
        <w:rPr>
          <w:rFonts w:ascii="Georgia" w:hAnsi="Georgia"/>
        </w:rPr>
        <w:t xml:space="preserve"> del Consiglio di Istituto</w:t>
      </w:r>
    </w:p>
    <w:p w:rsidR="006738B1" w:rsidRPr="003B2DC5" w:rsidRDefault="00E04866" w:rsidP="003B2DC5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3B2DC5">
        <w:rPr>
          <w:rFonts w:ascii="Georgia" w:hAnsi="Georgia" w:cstheme="minorHAnsi"/>
        </w:rPr>
        <w:t>f.to Maria Carta</w:t>
      </w:r>
      <w:r w:rsidR="006738B1" w:rsidRPr="003B2DC5">
        <w:rPr>
          <w:rFonts w:ascii="Georgia" w:hAnsi="Georgia" w:cstheme="minorHAnsi"/>
        </w:rPr>
        <w:t xml:space="preserve">  </w:t>
      </w:r>
      <w:r w:rsidR="009B3FBC" w:rsidRPr="003B2DC5">
        <w:rPr>
          <w:rFonts w:ascii="Georgia" w:hAnsi="Georgia" w:cstheme="minorHAnsi"/>
        </w:rPr>
        <w:t xml:space="preserve">                                                                             </w:t>
      </w:r>
      <w:r w:rsidR="00F148DE" w:rsidRPr="003B2DC5">
        <w:rPr>
          <w:rFonts w:ascii="Georgia" w:hAnsi="Georgia" w:cstheme="minorHAnsi"/>
        </w:rPr>
        <w:t xml:space="preserve">          </w:t>
      </w:r>
      <w:r w:rsidR="00533715" w:rsidRPr="003B2DC5">
        <w:rPr>
          <w:rFonts w:ascii="Georgia" w:hAnsi="Georgia" w:cstheme="minorHAnsi"/>
        </w:rPr>
        <w:t xml:space="preserve">   </w:t>
      </w:r>
      <w:r w:rsidR="00F148DE" w:rsidRPr="003B2DC5">
        <w:rPr>
          <w:rFonts w:ascii="Georgia" w:hAnsi="Georgia" w:cstheme="minorHAnsi"/>
        </w:rPr>
        <w:t xml:space="preserve">  f.to Antonella Sedda</w:t>
      </w:r>
      <w:r w:rsidRPr="003B2DC5">
        <w:rPr>
          <w:rFonts w:ascii="Georgia" w:hAnsi="Georgia" w:cstheme="minorHAnsi"/>
        </w:rPr>
        <w:t xml:space="preserve">                                 </w:t>
      </w:r>
      <w:r w:rsidR="006738B1" w:rsidRPr="003B2DC5">
        <w:rPr>
          <w:rFonts w:ascii="Georgia" w:hAnsi="Georgia" w:cstheme="minorHAnsi"/>
        </w:rPr>
        <w:t xml:space="preserve">                            </w:t>
      </w:r>
      <w:r w:rsidRPr="003B2DC5">
        <w:rPr>
          <w:rFonts w:ascii="Georgia" w:hAnsi="Georgia" w:cstheme="minorHAnsi"/>
        </w:rPr>
        <w:t xml:space="preserve">     </w:t>
      </w:r>
      <w:r w:rsidRPr="003B2DC5">
        <w:rPr>
          <w:rFonts w:cstheme="minorHAnsi"/>
        </w:rPr>
        <w:t xml:space="preserve"> </w:t>
      </w:r>
      <w:r w:rsidR="006738B1" w:rsidRPr="003B2DC5">
        <w:rPr>
          <w:rFonts w:ascii="Georgia" w:hAnsi="Georgia" w:cstheme="minorHAnsi"/>
        </w:rPr>
        <w:t xml:space="preserve">       </w:t>
      </w:r>
    </w:p>
    <w:p w:rsidR="001529EC" w:rsidRPr="003B2DC5" w:rsidRDefault="006738B1" w:rsidP="003B2DC5">
      <w:pPr>
        <w:spacing w:after="0" w:line="240" w:lineRule="auto"/>
        <w:ind w:left="708"/>
        <w:contextualSpacing/>
        <w:jc w:val="both"/>
        <w:rPr>
          <w:rFonts w:cstheme="minorHAnsi"/>
        </w:rPr>
      </w:pPr>
      <w:r w:rsidRPr="003B2DC5"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3B2DC5">
        <w:rPr>
          <w:rFonts w:cstheme="minorHAnsi"/>
        </w:rPr>
        <w:t xml:space="preserve">       </w:t>
      </w:r>
    </w:p>
    <w:p w:rsidR="001529EC" w:rsidRPr="003B2DC5" w:rsidRDefault="001529EC" w:rsidP="003B2DC5">
      <w:pPr>
        <w:pStyle w:val="NormaleWeb"/>
        <w:spacing w:after="0"/>
        <w:rPr>
          <w:sz w:val="22"/>
          <w:szCs w:val="22"/>
        </w:rPr>
      </w:pPr>
      <w:bookmarkStart w:id="0" w:name="_GoBack"/>
      <w:bookmarkEnd w:id="0"/>
    </w:p>
    <w:sectPr w:rsidR="001529EC" w:rsidRPr="003B2DC5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E6" w:rsidRDefault="00C67EE6" w:rsidP="005C631D">
      <w:pPr>
        <w:spacing w:after="0" w:line="240" w:lineRule="auto"/>
      </w:pPr>
      <w:r>
        <w:separator/>
      </w:r>
    </w:p>
  </w:endnote>
  <w:endnote w:type="continuationSeparator" w:id="0">
    <w:p w:rsidR="00C67EE6" w:rsidRDefault="00C67EE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E6" w:rsidRDefault="00C67EE6" w:rsidP="005C631D">
      <w:pPr>
        <w:spacing w:after="0" w:line="240" w:lineRule="auto"/>
      </w:pPr>
      <w:r>
        <w:separator/>
      </w:r>
    </w:p>
  </w:footnote>
  <w:footnote w:type="continuationSeparator" w:id="0">
    <w:p w:rsidR="00C67EE6" w:rsidRDefault="00C67EE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3B2DC5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EB3E87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 E DEL</w:t>
          </w:r>
        </w:p>
        <w:p w:rsidR="00EB3E87" w:rsidRDefault="00EB3E87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MERITO</w:t>
          </w:r>
        </w:p>
        <w:p w:rsidR="00EB3E87" w:rsidRDefault="00EB3E87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11054E" w:rsidRDefault="0011054E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11054E" w:rsidRDefault="0011054E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3B2DC5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98A5BB7"/>
    <w:multiLevelType w:val="hybridMultilevel"/>
    <w:tmpl w:val="6D886710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F81875"/>
    <w:multiLevelType w:val="hybridMultilevel"/>
    <w:tmpl w:val="F432C6F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ADC41BB"/>
    <w:multiLevelType w:val="hybridMultilevel"/>
    <w:tmpl w:val="021C2AEC"/>
    <w:lvl w:ilvl="0" w:tplc="0410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107727"/>
    <w:rsid w:val="0011054E"/>
    <w:rsid w:val="001529EC"/>
    <w:rsid w:val="00202B71"/>
    <w:rsid w:val="002143A1"/>
    <w:rsid w:val="00245226"/>
    <w:rsid w:val="00320E04"/>
    <w:rsid w:val="00375FF2"/>
    <w:rsid w:val="003B2DC5"/>
    <w:rsid w:val="003E35A3"/>
    <w:rsid w:val="004248D0"/>
    <w:rsid w:val="00444BB6"/>
    <w:rsid w:val="00451AD9"/>
    <w:rsid w:val="0047516C"/>
    <w:rsid w:val="005302F1"/>
    <w:rsid w:val="00533715"/>
    <w:rsid w:val="00563790"/>
    <w:rsid w:val="005C631D"/>
    <w:rsid w:val="005D7C1D"/>
    <w:rsid w:val="00640C77"/>
    <w:rsid w:val="006738B1"/>
    <w:rsid w:val="006B3270"/>
    <w:rsid w:val="006C1F2F"/>
    <w:rsid w:val="006D3946"/>
    <w:rsid w:val="006F4734"/>
    <w:rsid w:val="00751738"/>
    <w:rsid w:val="00790232"/>
    <w:rsid w:val="007A54D6"/>
    <w:rsid w:val="007B62C6"/>
    <w:rsid w:val="007D093C"/>
    <w:rsid w:val="007F4702"/>
    <w:rsid w:val="00820AAF"/>
    <w:rsid w:val="00840E7E"/>
    <w:rsid w:val="00845DA1"/>
    <w:rsid w:val="008D2568"/>
    <w:rsid w:val="00977DAE"/>
    <w:rsid w:val="009B3FBC"/>
    <w:rsid w:val="009D6B13"/>
    <w:rsid w:val="00AB3407"/>
    <w:rsid w:val="00AE1D28"/>
    <w:rsid w:val="00B2498B"/>
    <w:rsid w:val="00B80771"/>
    <w:rsid w:val="00B810AB"/>
    <w:rsid w:val="00C4774D"/>
    <w:rsid w:val="00C57420"/>
    <w:rsid w:val="00C67EE6"/>
    <w:rsid w:val="00C72FE6"/>
    <w:rsid w:val="00CC32F6"/>
    <w:rsid w:val="00CE7B41"/>
    <w:rsid w:val="00D31457"/>
    <w:rsid w:val="00E04866"/>
    <w:rsid w:val="00E068D3"/>
    <w:rsid w:val="00E11436"/>
    <w:rsid w:val="00E72BFD"/>
    <w:rsid w:val="00E73ABB"/>
    <w:rsid w:val="00EB3E87"/>
    <w:rsid w:val="00EE2995"/>
    <w:rsid w:val="00F148DE"/>
    <w:rsid w:val="00F41F70"/>
    <w:rsid w:val="00F447C7"/>
    <w:rsid w:val="00F855B3"/>
    <w:rsid w:val="00FB2BD5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17B265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44</cp:revision>
  <dcterms:created xsi:type="dcterms:W3CDTF">2022-12-13T13:51:00Z</dcterms:created>
  <dcterms:modified xsi:type="dcterms:W3CDTF">2023-06-01T08:01:00Z</dcterms:modified>
</cp:coreProperties>
</file>