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Pr="0045687E" w:rsidRDefault="00B860F9" w:rsidP="00E068D3">
      <w:pPr>
        <w:pStyle w:val="Pidipagina1"/>
        <w:shd w:val="clear" w:color="auto" w:fill="FFFFFF"/>
        <w:spacing w:line="300" w:lineRule="auto"/>
        <w:jc w:val="center"/>
        <w:rPr>
          <w:rFonts w:ascii="Georgia" w:hAnsi="Georgia"/>
          <w:sz w:val="22"/>
          <w:szCs w:val="22"/>
        </w:rPr>
      </w:pPr>
      <w:r w:rsidRPr="0045687E">
        <w:rPr>
          <w:rFonts w:ascii="Georgia" w:hAnsi="Georgia"/>
          <w:b/>
          <w:bCs/>
          <w:smallCaps/>
          <w:color w:val="333333"/>
          <w:sz w:val="22"/>
          <w:szCs w:val="22"/>
        </w:rPr>
        <w:t>DELIBERA N. 18</w:t>
      </w:r>
      <w:r w:rsidR="00610B5D" w:rsidRPr="0045687E">
        <w:rPr>
          <w:rFonts w:ascii="Georgia" w:hAnsi="Georgia"/>
          <w:b/>
          <w:bCs/>
          <w:smallCaps/>
          <w:color w:val="333333"/>
          <w:sz w:val="22"/>
          <w:szCs w:val="22"/>
        </w:rPr>
        <w:t xml:space="preserve"> </w:t>
      </w:r>
      <w:r w:rsidR="00F90691" w:rsidRPr="0045687E">
        <w:rPr>
          <w:rFonts w:ascii="Georgia" w:hAnsi="Georgia"/>
          <w:b/>
          <w:bCs/>
          <w:smallCaps/>
          <w:color w:val="333333"/>
          <w:sz w:val="22"/>
          <w:szCs w:val="22"/>
        </w:rPr>
        <w:t>del 01</w:t>
      </w:r>
      <w:r w:rsidR="003A6C94" w:rsidRPr="0045687E">
        <w:rPr>
          <w:rFonts w:ascii="Georgia" w:hAnsi="Georgia"/>
          <w:b/>
          <w:bCs/>
          <w:smallCaps/>
          <w:color w:val="333333"/>
          <w:sz w:val="22"/>
          <w:szCs w:val="22"/>
        </w:rPr>
        <w:t>/0</w:t>
      </w:r>
      <w:r w:rsidR="00F90691" w:rsidRPr="0045687E">
        <w:rPr>
          <w:rFonts w:ascii="Georgia" w:hAnsi="Georgia"/>
          <w:b/>
          <w:bCs/>
          <w:smallCaps/>
          <w:color w:val="333333"/>
          <w:sz w:val="22"/>
          <w:szCs w:val="22"/>
        </w:rPr>
        <w:t>7</w:t>
      </w:r>
      <w:r w:rsidR="00EA21AC" w:rsidRPr="0045687E">
        <w:rPr>
          <w:rFonts w:ascii="Georgia" w:hAnsi="Georgia"/>
          <w:b/>
          <w:bCs/>
          <w:smallCaps/>
          <w:color w:val="333333"/>
          <w:sz w:val="22"/>
          <w:szCs w:val="22"/>
        </w:rPr>
        <w:t>/2021</w:t>
      </w:r>
    </w:p>
    <w:p w:rsidR="00E068D3" w:rsidRPr="0045687E" w:rsidRDefault="00E068D3" w:rsidP="00E068D3">
      <w:pPr>
        <w:pStyle w:val="Pidipagina1"/>
        <w:shd w:val="clear" w:color="auto" w:fill="FFFFFF"/>
        <w:spacing w:line="300" w:lineRule="auto"/>
        <w:jc w:val="center"/>
        <w:rPr>
          <w:rFonts w:ascii="Georgia" w:hAnsi="Georgia"/>
          <w:sz w:val="22"/>
          <w:szCs w:val="22"/>
        </w:rPr>
      </w:pPr>
    </w:p>
    <w:p w:rsidR="00E068D3" w:rsidRPr="001754CA" w:rsidRDefault="00E068D3" w:rsidP="00B01892">
      <w:pPr>
        <w:spacing w:line="240" w:lineRule="auto"/>
        <w:jc w:val="both"/>
        <w:rPr>
          <w:rFonts w:ascii="Georgia" w:hAnsi="Georgia"/>
        </w:rPr>
      </w:pPr>
      <w:r w:rsidRPr="0045687E">
        <w:rPr>
          <w:rFonts w:ascii="Georgia" w:hAnsi="Georgia"/>
          <w:b/>
          <w:bCs/>
        </w:rPr>
        <w:t>OGGETTO</w:t>
      </w:r>
      <w:r w:rsidR="00CD0891" w:rsidRPr="0045687E">
        <w:rPr>
          <w:rFonts w:ascii="Georgia" w:hAnsi="Georgia"/>
        </w:rPr>
        <w:t xml:space="preserve">: </w:t>
      </w:r>
      <w:r w:rsidR="00CD0891" w:rsidRPr="001754CA">
        <w:rPr>
          <w:rFonts w:ascii="Georgia" w:hAnsi="Georgia"/>
        </w:rPr>
        <w:t xml:space="preserve">Consiglio di Istituto del </w:t>
      </w:r>
      <w:r w:rsidR="00F90691" w:rsidRPr="001754CA">
        <w:rPr>
          <w:rFonts w:ascii="Georgia" w:hAnsi="Georgia"/>
        </w:rPr>
        <w:t>01</w:t>
      </w:r>
      <w:r w:rsidR="006B3270" w:rsidRPr="001754CA">
        <w:rPr>
          <w:rFonts w:ascii="Georgia" w:hAnsi="Georgia"/>
        </w:rPr>
        <w:t>/</w:t>
      </w:r>
      <w:r w:rsidR="003A6C94" w:rsidRPr="001754CA">
        <w:rPr>
          <w:rFonts w:ascii="Georgia" w:hAnsi="Georgia"/>
        </w:rPr>
        <w:t>0</w:t>
      </w:r>
      <w:r w:rsidR="00F90691" w:rsidRPr="001754CA">
        <w:rPr>
          <w:rFonts w:ascii="Georgia" w:hAnsi="Georgia"/>
        </w:rPr>
        <w:t>7</w:t>
      </w:r>
      <w:r w:rsidR="003A6C94" w:rsidRPr="001754CA">
        <w:rPr>
          <w:rFonts w:ascii="Georgia" w:hAnsi="Georgia"/>
        </w:rPr>
        <w:t>/2021</w:t>
      </w:r>
      <w:r w:rsidRPr="001754CA">
        <w:rPr>
          <w:rFonts w:ascii="Georgia" w:hAnsi="Georgia"/>
        </w:rPr>
        <w:t>- delibere</w:t>
      </w:r>
    </w:p>
    <w:p w:rsidR="00E068D3" w:rsidRPr="001754CA" w:rsidRDefault="00F90691" w:rsidP="00B01892">
      <w:pPr>
        <w:spacing w:line="240" w:lineRule="auto"/>
        <w:jc w:val="both"/>
        <w:rPr>
          <w:rFonts w:ascii="Georgia" w:hAnsi="Georgia"/>
        </w:rPr>
      </w:pPr>
      <w:r w:rsidRPr="001754CA">
        <w:rPr>
          <w:rFonts w:ascii="Georgia" w:hAnsi="Georgia"/>
        </w:rPr>
        <w:t>Il giorno 01</w:t>
      </w:r>
      <w:r w:rsidR="006B3270" w:rsidRPr="001754CA">
        <w:rPr>
          <w:rFonts w:ascii="Georgia" w:hAnsi="Georgia"/>
        </w:rPr>
        <w:t xml:space="preserve"> </w:t>
      </w:r>
      <w:r w:rsidRPr="001754CA">
        <w:rPr>
          <w:rFonts w:ascii="Georgia" w:hAnsi="Georgia"/>
        </w:rPr>
        <w:t>luglio</w:t>
      </w:r>
      <w:r w:rsidR="003A6C94" w:rsidRPr="001754CA">
        <w:rPr>
          <w:rFonts w:ascii="Georgia" w:hAnsi="Georgia"/>
        </w:rPr>
        <w:t xml:space="preserve"> </w:t>
      </w:r>
      <w:r w:rsidR="00B867F9" w:rsidRPr="001754CA">
        <w:rPr>
          <w:rFonts w:ascii="Georgia" w:hAnsi="Georgia"/>
        </w:rPr>
        <w:t>202</w:t>
      </w:r>
      <w:r w:rsidRPr="001754CA">
        <w:rPr>
          <w:rFonts w:ascii="Georgia" w:hAnsi="Georgia"/>
        </w:rPr>
        <w:t>1 alle ore 17</w:t>
      </w:r>
      <w:r w:rsidR="00EA21AC" w:rsidRPr="001754CA">
        <w:rPr>
          <w:rFonts w:ascii="Georgia" w:hAnsi="Georgia"/>
        </w:rPr>
        <w:t>:00</w:t>
      </w:r>
      <w:r w:rsidR="00E068D3" w:rsidRPr="001754CA">
        <w:rPr>
          <w:rFonts w:ascii="Georgia" w:hAnsi="Georgia"/>
        </w:rPr>
        <w:t xml:space="preserve">, in modalità a distanza, utilizzando la piattaforma </w:t>
      </w:r>
      <w:r w:rsidR="00EE2995" w:rsidRPr="001754CA">
        <w:rPr>
          <w:rFonts w:ascii="Georgia" w:hAnsi="Georgia"/>
        </w:rPr>
        <w:t xml:space="preserve">  </w:t>
      </w:r>
      <w:r w:rsidR="00E068D3" w:rsidRPr="001754CA">
        <w:rPr>
          <w:rFonts w:ascii="Georgia" w:hAnsi="Georgia"/>
        </w:rPr>
        <w:t>Microsoft 365, sul Teams “Consiglio di Istituto 2020/2023" si è riunito il Consiglio</w:t>
      </w:r>
      <w:r w:rsidR="00F447C7" w:rsidRPr="001754CA">
        <w:rPr>
          <w:rFonts w:ascii="Georgia" w:hAnsi="Georgia"/>
        </w:rPr>
        <w:t xml:space="preserve"> di Istituto, per deliberare i </w:t>
      </w:r>
      <w:r w:rsidR="00E068D3" w:rsidRPr="001754CA">
        <w:rPr>
          <w:rFonts w:ascii="Georgia" w:hAnsi="Georgia"/>
        </w:rPr>
        <w:t>punti all'ordine del giorno sotto elencati:</w:t>
      </w:r>
    </w:p>
    <w:p w:rsidR="00F90691" w:rsidRPr="001754CA" w:rsidRDefault="00F90691" w:rsidP="00F90691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1754CA">
        <w:rPr>
          <w:rFonts w:ascii="Georgia" w:hAnsi="Georgia"/>
          <w:sz w:val="22"/>
          <w:szCs w:val="22"/>
        </w:rPr>
        <w:t>Lettura e approvazione verbale seduta precedente;</w:t>
      </w:r>
    </w:p>
    <w:p w:rsidR="00F90691" w:rsidRPr="001754CA" w:rsidRDefault="00F90691" w:rsidP="00F90691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b/>
          <w:sz w:val="22"/>
          <w:szCs w:val="22"/>
        </w:rPr>
      </w:pPr>
      <w:r w:rsidRPr="001754CA">
        <w:rPr>
          <w:rFonts w:ascii="Georgia" w:hAnsi="Georgia"/>
          <w:sz w:val="22"/>
          <w:szCs w:val="22"/>
        </w:rPr>
        <w:t>Variazioni al Programma Annuale al 30 giugno 2021</w:t>
      </w:r>
      <w:r w:rsidRPr="001754CA">
        <w:rPr>
          <w:rFonts w:ascii="Georgia" w:hAnsi="Georgia"/>
          <w:b/>
          <w:sz w:val="22"/>
          <w:szCs w:val="22"/>
        </w:rPr>
        <w:t>;</w:t>
      </w:r>
    </w:p>
    <w:p w:rsidR="00F90691" w:rsidRPr="001754CA" w:rsidRDefault="00F90691" w:rsidP="00F90691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1754CA">
        <w:rPr>
          <w:rFonts w:ascii="Georgia" w:hAnsi="Georgia"/>
          <w:sz w:val="22"/>
          <w:szCs w:val="22"/>
        </w:rPr>
        <w:t>Stato di attuazione del Programma Annuale al 30 giugno 2021;</w:t>
      </w:r>
    </w:p>
    <w:p w:rsidR="00F90691" w:rsidRPr="001754CA" w:rsidRDefault="00F90691" w:rsidP="00F90691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1754CA">
        <w:rPr>
          <w:rFonts w:ascii="Georgia" w:hAnsi="Georgia"/>
          <w:sz w:val="22"/>
          <w:szCs w:val="22"/>
        </w:rPr>
        <w:t>Comitato di Valutazione del Servizio;</w:t>
      </w:r>
    </w:p>
    <w:p w:rsidR="00F90691" w:rsidRPr="001754CA" w:rsidRDefault="00F90691" w:rsidP="00F90691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1754CA">
        <w:rPr>
          <w:rFonts w:ascii="Georgia" w:hAnsi="Georgia"/>
          <w:sz w:val="22"/>
          <w:szCs w:val="22"/>
        </w:rPr>
        <w:t>Organo di garanzia;</w:t>
      </w:r>
    </w:p>
    <w:p w:rsidR="00F90691" w:rsidRPr="001754CA" w:rsidRDefault="00F90691" w:rsidP="00F90691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b/>
          <w:sz w:val="22"/>
          <w:szCs w:val="22"/>
        </w:rPr>
      </w:pPr>
      <w:r w:rsidRPr="001754CA">
        <w:rPr>
          <w:rFonts w:ascii="Georgia" w:hAnsi="Georgia"/>
          <w:sz w:val="22"/>
          <w:szCs w:val="22"/>
        </w:rPr>
        <w:t>Richieste disponibilità palestre A.S. 2020/2021</w:t>
      </w:r>
      <w:r w:rsidRPr="001754CA">
        <w:rPr>
          <w:rFonts w:ascii="Georgia" w:hAnsi="Georgia"/>
          <w:b/>
          <w:sz w:val="22"/>
          <w:szCs w:val="22"/>
        </w:rPr>
        <w:t>;</w:t>
      </w:r>
    </w:p>
    <w:p w:rsidR="00F90691" w:rsidRPr="001754CA" w:rsidRDefault="00F90691" w:rsidP="00F90691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b/>
          <w:sz w:val="22"/>
          <w:szCs w:val="22"/>
        </w:rPr>
      </w:pPr>
      <w:r w:rsidRPr="001754CA">
        <w:rPr>
          <w:rFonts w:ascii="Georgia" w:hAnsi="Georgia"/>
          <w:b/>
          <w:sz w:val="22"/>
          <w:szCs w:val="22"/>
        </w:rPr>
        <w:t>Criteri per la formazione delle classi e l’assegnazione dei docenti A.S. 2021/2022;</w:t>
      </w:r>
    </w:p>
    <w:p w:rsidR="00F90691" w:rsidRPr="001754CA" w:rsidRDefault="00F90691" w:rsidP="00F90691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1754CA">
        <w:rPr>
          <w:rFonts w:ascii="Georgia" w:hAnsi="Georgia"/>
          <w:sz w:val="22"/>
          <w:szCs w:val="22"/>
        </w:rPr>
        <w:t>Calendario scolastico A.S. 2021/2022;</w:t>
      </w:r>
    </w:p>
    <w:p w:rsidR="00F90691" w:rsidRPr="001754CA" w:rsidRDefault="00F90691" w:rsidP="00F90691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1754CA">
        <w:rPr>
          <w:rFonts w:ascii="Georgia" w:hAnsi="Georgia"/>
          <w:sz w:val="22"/>
          <w:szCs w:val="22"/>
        </w:rPr>
        <w:t>Varie ed eventuali.</w:t>
      </w:r>
    </w:p>
    <w:p w:rsidR="009410D6" w:rsidRPr="001754CA" w:rsidRDefault="009410D6" w:rsidP="00B01892">
      <w:pPr>
        <w:pStyle w:val="Paragrafoelenco"/>
        <w:ind w:left="0"/>
        <w:jc w:val="both"/>
        <w:rPr>
          <w:rFonts w:ascii="Georgia" w:eastAsiaTheme="minorHAnsi" w:hAnsi="Georgia" w:cstheme="minorBidi"/>
          <w:kern w:val="0"/>
          <w:sz w:val="22"/>
          <w:szCs w:val="22"/>
          <w:lang w:eastAsia="en-US" w:bidi="ar-SA"/>
        </w:rPr>
      </w:pPr>
    </w:p>
    <w:p w:rsidR="00F90691" w:rsidRPr="001754CA" w:rsidRDefault="00F90691" w:rsidP="00F9069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1754CA">
        <w:rPr>
          <w:rFonts w:ascii="Georgia" w:hAnsi="Georgia"/>
          <w:sz w:val="22"/>
          <w:szCs w:val="22"/>
        </w:rPr>
        <w:t xml:space="preserve">Presiede la riunione il Presidente signora Antonella </w:t>
      </w:r>
      <w:proofErr w:type="spellStart"/>
      <w:r w:rsidRPr="001754CA">
        <w:rPr>
          <w:rFonts w:ascii="Georgia" w:hAnsi="Georgia"/>
          <w:sz w:val="22"/>
          <w:szCs w:val="22"/>
        </w:rPr>
        <w:t>Sedda</w:t>
      </w:r>
      <w:proofErr w:type="spellEnd"/>
      <w:r w:rsidRPr="001754CA">
        <w:rPr>
          <w:rFonts w:ascii="Georgia" w:hAnsi="Georgia"/>
          <w:sz w:val="22"/>
          <w:szCs w:val="22"/>
        </w:rPr>
        <w:t>; funge da segretaria l’</w:t>
      </w:r>
      <w:proofErr w:type="spellStart"/>
      <w:r w:rsidRPr="001754CA">
        <w:rPr>
          <w:rFonts w:ascii="Georgia" w:hAnsi="Georgia"/>
          <w:sz w:val="22"/>
          <w:szCs w:val="22"/>
        </w:rPr>
        <w:t>ins.te</w:t>
      </w:r>
      <w:proofErr w:type="spellEnd"/>
      <w:r w:rsidRPr="001754CA">
        <w:rPr>
          <w:rFonts w:ascii="Georgia" w:hAnsi="Georgia"/>
          <w:sz w:val="22"/>
          <w:szCs w:val="22"/>
        </w:rPr>
        <w:t xml:space="preserve"> Maria Carta.</w:t>
      </w:r>
    </w:p>
    <w:p w:rsidR="00F90691" w:rsidRPr="001754CA" w:rsidRDefault="00F90691" w:rsidP="00F9069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1754CA">
        <w:rPr>
          <w:rFonts w:ascii="Georgia" w:hAnsi="Georgia"/>
          <w:sz w:val="22"/>
          <w:szCs w:val="22"/>
        </w:rPr>
        <w:t>All’appello risultano assenti:</w:t>
      </w:r>
    </w:p>
    <w:p w:rsidR="00F90691" w:rsidRPr="001754CA" w:rsidRDefault="00F90691" w:rsidP="00F90691">
      <w:pPr>
        <w:spacing w:after="0" w:line="240" w:lineRule="auto"/>
        <w:jc w:val="both"/>
        <w:rPr>
          <w:rFonts w:ascii="Georgia" w:hAnsi="Georgia"/>
        </w:rPr>
      </w:pPr>
      <w:r w:rsidRPr="001754CA">
        <w:rPr>
          <w:rFonts w:ascii="Georgia" w:hAnsi="Georgia"/>
        </w:rPr>
        <w:t xml:space="preserve">Martinez Rita, Sanna Antonella, </w:t>
      </w:r>
      <w:proofErr w:type="spellStart"/>
      <w:r w:rsidRPr="001754CA">
        <w:rPr>
          <w:rFonts w:ascii="Georgia" w:hAnsi="Georgia"/>
        </w:rPr>
        <w:t>Cardin</w:t>
      </w:r>
      <w:proofErr w:type="spellEnd"/>
      <w:r w:rsidRPr="001754CA">
        <w:rPr>
          <w:rFonts w:ascii="Georgia" w:hAnsi="Georgia"/>
        </w:rPr>
        <w:t xml:space="preserve"> Giuseppe, </w:t>
      </w:r>
      <w:proofErr w:type="spellStart"/>
      <w:r w:rsidRPr="001754CA">
        <w:rPr>
          <w:rFonts w:ascii="Georgia" w:hAnsi="Georgia"/>
        </w:rPr>
        <w:t>Faedda</w:t>
      </w:r>
      <w:proofErr w:type="spellEnd"/>
      <w:r w:rsidRPr="001754CA">
        <w:rPr>
          <w:rFonts w:ascii="Georgia" w:hAnsi="Georgia"/>
        </w:rPr>
        <w:t xml:space="preserve"> Giuseppina.</w:t>
      </w:r>
    </w:p>
    <w:p w:rsidR="00F90691" w:rsidRPr="001754CA" w:rsidRDefault="00F90691" w:rsidP="00F90691">
      <w:pPr>
        <w:spacing w:after="0" w:line="240" w:lineRule="auto"/>
        <w:jc w:val="both"/>
        <w:rPr>
          <w:rFonts w:ascii="Georgia" w:hAnsi="Georgia"/>
        </w:rPr>
      </w:pPr>
      <w:r w:rsidRPr="001754CA">
        <w:rPr>
          <w:rFonts w:ascii="Georgia" w:hAnsi="Georgia"/>
        </w:rPr>
        <w:t>Il signor Lorusso Salvatore Nicola fa il suo ingresso in riunione successivamente all’ora stabilita.</w:t>
      </w:r>
    </w:p>
    <w:p w:rsidR="00F90691" w:rsidRPr="001754CA" w:rsidRDefault="00F90691" w:rsidP="00F90691">
      <w:pPr>
        <w:spacing w:after="0" w:line="240" w:lineRule="auto"/>
        <w:jc w:val="both"/>
        <w:rPr>
          <w:rFonts w:ascii="Georgia" w:hAnsi="Georgia"/>
        </w:rPr>
      </w:pPr>
    </w:p>
    <w:p w:rsidR="007F34F6" w:rsidRPr="001754CA" w:rsidRDefault="00F65DA0" w:rsidP="001754CA">
      <w:pPr>
        <w:spacing w:after="0" w:line="240" w:lineRule="auto"/>
        <w:jc w:val="center"/>
        <w:rPr>
          <w:rFonts w:ascii="Georgia" w:hAnsi="Georgia"/>
        </w:rPr>
      </w:pPr>
      <w:r w:rsidRPr="001754CA">
        <w:rPr>
          <w:rFonts w:ascii="Georgia" w:hAnsi="Georgia"/>
        </w:rPr>
        <w:t>OMISSIS…</w:t>
      </w:r>
    </w:p>
    <w:p w:rsidR="001754CA" w:rsidRPr="001754CA" w:rsidRDefault="001754CA" w:rsidP="001754CA">
      <w:pPr>
        <w:spacing w:after="0" w:line="240" w:lineRule="auto"/>
        <w:jc w:val="center"/>
        <w:rPr>
          <w:rFonts w:ascii="Georgia" w:hAnsi="Georgia"/>
        </w:rPr>
      </w:pPr>
    </w:p>
    <w:p w:rsidR="00B426DA" w:rsidRPr="001754CA" w:rsidRDefault="00B860F9" w:rsidP="00B426DA">
      <w:pPr>
        <w:contextualSpacing/>
        <w:jc w:val="both"/>
        <w:rPr>
          <w:rFonts w:ascii="Georgia" w:hAnsi="Georgia"/>
          <w:b/>
        </w:rPr>
      </w:pPr>
      <w:r w:rsidRPr="001754CA">
        <w:rPr>
          <w:rFonts w:ascii="Georgia" w:hAnsi="Georgia"/>
          <w:b/>
          <w:bCs/>
        </w:rPr>
        <w:t>Punto 7</w:t>
      </w:r>
      <w:r w:rsidR="00B426DA" w:rsidRPr="001754CA">
        <w:rPr>
          <w:rFonts w:ascii="Georgia" w:hAnsi="Georgia"/>
          <w:b/>
          <w:bCs/>
        </w:rPr>
        <w:t>.</w:t>
      </w:r>
      <w:r w:rsidR="00B426DA" w:rsidRPr="001754CA">
        <w:rPr>
          <w:rFonts w:ascii="Georgia" w:hAnsi="Georgia"/>
          <w:b/>
        </w:rPr>
        <w:t xml:space="preserve"> Criteri per la formazione delle classi e l’assegnazione dei docenti A.S. 2021/2022;</w:t>
      </w:r>
    </w:p>
    <w:p w:rsidR="00DE1D8F" w:rsidRPr="001754CA" w:rsidRDefault="00305D5A" w:rsidP="00DE1D8F">
      <w:pPr>
        <w:spacing w:after="0" w:line="240" w:lineRule="auto"/>
        <w:jc w:val="both"/>
        <w:rPr>
          <w:rFonts w:ascii="Georgia" w:hAnsi="Georgia"/>
        </w:rPr>
      </w:pPr>
      <w:r w:rsidRPr="001754CA">
        <w:rPr>
          <w:rFonts w:ascii="Georgia" w:hAnsi="Georgia"/>
        </w:rPr>
        <w:t>Il Di</w:t>
      </w:r>
      <w:r w:rsidR="00771E7D" w:rsidRPr="001754CA">
        <w:rPr>
          <w:rFonts w:ascii="Georgia" w:hAnsi="Georgia"/>
        </w:rPr>
        <w:t xml:space="preserve">rigente informa il Consiglio </w:t>
      </w:r>
      <w:r w:rsidR="00DE1D8F" w:rsidRPr="001754CA">
        <w:rPr>
          <w:rFonts w:ascii="Georgia" w:hAnsi="Georgia"/>
        </w:rPr>
        <w:t>che rimangono invariati i criteri</w:t>
      </w:r>
      <w:r w:rsidR="00622074" w:rsidRPr="001754CA">
        <w:rPr>
          <w:rFonts w:ascii="Georgia" w:hAnsi="Georgia"/>
        </w:rPr>
        <w:t xml:space="preserve"> per la formazione delle classi</w:t>
      </w:r>
      <w:r w:rsidR="00DE1D8F" w:rsidRPr="001754CA">
        <w:rPr>
          <w:rFonts w:ascii="Georgia" w:hAnsi="Georgia"/>
        </w:rPr>
        <w:t xml:space="preserve"> che sono stati già deliberati nell’anno scolastico precedente, quindi omogeneità con le classi ed eterogeneità interna in termini di numero e di unità complessiva e di numerosità rispetto al genere e alla provenienza</w:t>
      </w:r>
      <w:r w:rsidR="005D5339" w:rsidRPr="001754CA">
        <w:rPr>
          <w:rFonts w:ascii="Georgia" w:hAnsi="Georgia"/>
        </w:rPr>
        <w:t>, ai BES,</w:t>
      </w:r>
      <w:r w:rsidR="00DE1D8F" w:rsidRPr="001754CA">
        <w:rPr>
          <w:rFonts w:ascii="Georgia" w:hAnsi="Georgia"/>
        </w:rPr>
        <w:t xml:space="preserve"> assicurando, laddove questi criteri vengano rispettati, anche le richieste provenienti dai genitori degli alunni.</w:t>
      </w:r>
    </w:p>
    <w:p w:rsidR="0034705F" w:rsidRPr="001754CA" w:rsidRDefault="0034705F" w:rsidP="005D5339">
      <w:pPr>
        <w:spacing w:after="0" w:line="240" w:lineRule="auto"/>
        <w:jc w:val="both"/>
        <w:rPr>
          <w:rFonts w:ascii="Georgia" w:hAnsi="Georgia"/>
        </w:rPr>
      </w:pPr>
      <w:r w:rsidRPr="001754CA">
        <w:rPr>
          <w:rFonts w:ascii="Georgia" w:hAnsi="Georgia"/>
        </w:rPr>
        <w:t>Per quanto concerne l’assegnazione dei docenti alle classi, il criterio principe è la continuità didattica, ma si terrà in considerazione, laddove è possibile, l’efficace competenza disciplinare, nonché l’efficace competenza relazionale con i genitori degli alunni. Sarà anche contemplata l’anzianità di servizio.</w:t>
      </w:r>
      <w:r w:rsidR="005D5339" w:rsidRPr="001754CA">
        <w:rPr>
          <w:rFonts w:ascii="Georgia" w:hAnsi="Georgia"/>
        </w:rPr>
        <w:t xml:space="preserve"> Tuttavia si precisa che il Dirigente può discostarsi da tali criteri motivandone la scelta al docente assegnato.</w:t>
      </w:r>
    </w:p>
    <w:p w:rsidR="00622074" w:rsidRPr="001754CA" w:rsidRDefault="00622074" w:rsidP="004C12C1">
      <w:pPr>
        <w:spacing w:after="0" w:line="240" w:lineRule="auto"/>
        <w:jc w:val="both"/>
        <w:rPr>
          <w:rFonts w:ascii="Georgia" w:hAnsi="Georgia"/>
        </w:rPr>
      </w:pPr>
      <w:r w:rsidRPr="001754CA">
        <w:rPr>
          <w:rFonts w:ascii="Georgia" w:hAnsi="Georgia"/>
        </w:rPr>
        <w:t>Pertanto,</w:t>
      </w:r>
    </w:p>
    <w:p w:rsidR="005D5339" w:rsidRPr="001754CA" w:rsidRDefault="005D5339" w:rsidP="004C12C1">
      <w:pPr>
        <w:pStyle w:val="Standard"/>
        <w:jc w:val="both"/>
        <w:rPr>
          <w:rFonts w:ascii="Georgia" w:hAnsi="Georgia"/>
          <w:sz w:val="22"/>
          <w:szCs w:val="22"/>
        </w:rPr>
      </w:pPr>
      <w:r w:rsidRPr="001754CA">
        <w:rPr>
          <w:rFonts w:ascii="Georgia" w:hAnsi="Georgia"/>
          <w:b/>
          <w:sz w:val="22"/>
          <w:szCs w:val="22"/>
        </w:rPr>
        <w:t>-SENTITA</w:t>
      </w:r>
      <w:r w:rsidRPr="001754CA">
        <w:rPr>
          <w:rFonts w:ascii="Georgia" w:hAnsi="Georgia"/>
          <w:sz w:val="22"/>
          <w:szCs w:val="22"/>
        </w:rPr>
        <w:t xml:space="preserve"> l’informativa del Dirigente scolastico;</w:t>
      </w:r>
    </w:p>
    <w:p w:rsidR="005D5339" w:rsidRPr="001754CA" w:rsidRDefault="00481F49" w:rsidP="004C12C1">
      <w:pPr>
        <w:pStyle w:val="Standard"/>
        <w:jc w:val="both"/>
        <w:rPr>
          <w:rFonts w:ascii="Georgia" w:hAnsi="Georgia"/>
          <w:sz w:val="22"/>
          <w:szCs w:val="22"/>
        </w:rPr>
      </w:pPr>
      <w:r w:rsidRPr="001754CA">
        <w:rPr>
          <w:rFonts w:ascii="Georgia" w:hAnsi="Georgia"/>
          <w:b/>
          <w:sz w:val="22"/>
          <w:szCs w:val="22"/>
        </w:rPr>
        <w:t>-</w:t>
      </w:r>
      <w:r w:rsidR="005D5339" w:rsidRPr="001754CA">
        <w:rPr>
          <w:rFonts w:ascii="Georgia" w:hAnsi="Georgia"/>
          <w:b/>
          <w:sz w:val="22"/>
          <w:szCs w:val="22"/>
        </w:rPr>
        <w:t>VISTO</w:t>
      </w:r>
      <w:r w:rsidR="005D5339" w:rsidRPr="001754CA">
        <w:rPr>
          <w:rFonts w:ascii="Georgia" w:hAnsi="Georgia"/>
          <w:sz w:val="22"/>
          <w:szCs w:val="22"/>
        </w:rPr>
        <w:t xml:space="preserve"> il DPR n. 81 del 20/03/2009 che reca le norme sulla costituzione delle classi;</w:t>
      </w:r>
    </w:p>
    <w:p w:rsidR="004C12C1" w:rsidRPr="001754CA" w:rsidRDefault="00481F49" w:rsidP="004C12C1">
      <w:pPr>
        <w:pStyle w:val="Standard"/>
        <w:jc w:val="both"/>
        <w:rPr>
          <w:rFonts w:ascii="Georgia" w:hAnsi="Georgia"/>
          <w:sz w:val="22"/>
          <w:szCs w:val="22"/>
        </w:rPr>
      </w:pPr>
      <w:r w:rsidRPr="001754CA">
        <w:rPr>
          <w:rFonts w:ascii="Georgia" w:hAnsi="Georgia"/>
          <w:b/>
          <w:sz w:val="22"/>
          <w:szCs w:val="22"/>
        </w:rPr>
        <w:t>-</w:t>
      </w:r>
      <w:r w:rsidR="005D5339" w:rsidRPr="001754CA">
        <w:rPr>
          <w:rFonts w:ascii="Georgia" w:hAnsi="Georgia"/>
          <w:b/>
          <w:sz w:val="22"/>
          <w:szCs w:val="22"/>
        </w:rPr>
        <w:t>VISTO</w:t>
      </w:r>
      <w:r w:rsidR="005D5339" w:rsidRPr="001754CA">
        <w:rPr>
          <w:rFonts w:ascii="Georgia" w:hAnsi="Georgia"/>
          <w:sz w:val="22"/>
          <w:szCs w:val="22"/>
        </w:rPr>
        <w:t xml:space="preserve"> il DPR n. 275 del 1999 recante norme in materia di autonomia delle istituzioni scolastiche;</w:t>
      </w:r>
    </w:p>
    <w:p w:rsidR="004C12C1" w:rsidRPr="001754CA" w:rsidRDefault="00481F49" w:rsidP="004C12C1">
      <w:pPr>
        <w:spacing w:after="0" w:line="240" w:lineRule="auto"/>
        <w:jc w:val="both"/>
        <w:rPr>
          <w:rFonts w:ascii="Georgia" w:hAnsi="Georgia"/>
          <w:b/>
        </w:rPr>
      </w:pPr>
      <w:r w:rsidRPr="001754CA">
        <w:rPr>
          <w:rFonts w:ascii="Georgia" w:hAnsi="Georgia"/>
          <w:b/>
        </w:rPr>
        <w:t>-</w:t>
      </w:r>
      <w:r w:rsidR="004C12C1" w:rsidRPr="001754CA">
        <w:rPr>
          <w:rFonts w:ascii="Georgia" w:hAnsi="Georgia"/>
          <w:b/>
        </w:rPr>
        <w:t>VISTO</w:t>
      </w:r>
      <w:r w:rsidR="004C12C1" w:rsidRPr="001754CA">
        <w:rPr>
          <w:rFonts w:ascii="Georgia" w:hAnsi="Georgia"/>
        </w:rPr>
        <w:t xml:space="preserve"> il </w:t>
      </w:r>
      <w:proofErr w:type="spellStart"/>
      <w:r w:rsidR="004C12C1" w:rsidRPr="001754CA">
        <w:rPr>
          <w:rFonts w:ascii="Georgia" w:hAnsi="Georgia"/>
        </w:rPr>
        <w:t>DLgs</w:t>
      </w:r>
      <w:proofErr w:type="spellEnd"/>
      <w:r w:rsidR="004C12C1" w:rsidRPr="001754CA">
        <w:rPr>
          <w:rFonts w:ascii="Georgia" w:hAnsi="Georgia"/>
        </w:rPr>
        <w:t xml:space="preserve"> 165/01 Norme generali sull'ordinamento del lavoro alle dipendenze delle amministrazioni pubbliche;</w:t>
      </w:r>
    </w:p>
    <w:p w:rsidR="004C12C1" w:rsidRPr="001754CA" w:rsidRDefault="004C12C1" w:rsidP="004C12C1">
      <w:pPr>
        <w:autoSpaceDE w:val="0"/>
        <w:autoSpaceDN w:val="0"/>
        <w:adjustRightInd w:val="0"/>
        <w:spacing w:after="67" w:line="240" w:lineRule="auto"/>
        <w:jc w:val="both"/>
        <w:rPr>
          <w:rFonts w:ascii="Georgia" w:hAnsi="Georgia" w:cs="Arial"/>
          <w:color w:val="000000"/>
        </w:rPr>
      </w:pPr>
      <w:r w:rsidRPr="001754CA">
        <w:rPr>
          <w:rFonts w:ascii="Georgia" w:hAnsi="Georgia" w:cs="Arial"/>
          <w:b/>
          <w:color w:val="000000"/>
        </w:rPr>
        <w:t>-VISTA</w:t>
      </w:r>
      <w:r w:rsidRPr="001754CA">
        <w:rPr>
          <w:rFonts w:ascii="Georgia" w:hAnsi="Georgia" w:cs="Arial"/>
          <w:color w:val="000000"/>
        </w:rPr>
        <w:t xml:space="preserve"> la L. 107/15 Riforma del sistema nazionale di istruzione e formazione e delega per il riordino delle disposizioni legislative vigenti; </w:t>
      </w:r>
    </w:p>
    <w:p w:rsidR="004C12C1" w:rsidRPr="001754CA" w:rsidRDefault="004C12C1" w:rsidP="004C12C1">
      <w:pPr>
        <w:autoSpaceDE w:val="0"/>
        <w:autoSpaceDN w:val="0"/>
        <w:adjustRightInd w:val="0"/>
        <w:spacing w:after="67" w:line="240" w:lineRule="auto"/>
        <w:jc w:val="both"/>
        <w:rPr>
          <w:rFonts w:ascii="Georgia" w:hAnsi="Georgia" w:cs="Arial"/>
          <w:color w:val="000000"/>
        </w:rPr>
      </w:pPr>
      <w:r w:rsidRPr="001754CA">
        <w:rPr>
          <w:rFonts w:ascii="Georgia" w:hAnsi="Georgia" w:cs="Arial"/>
          <w:b/>
          <w:color w:val="000000"/>
        </w:rPr>
        <w:t>-VISTO</w:t>
      </w:r>
      <w:r w:rsidRPr="001754CA">
        <w:rPr>
          <w:rFonts w:ascii="Georgia" w:hAnsi="Georgia" w:cs="Arial"/>
          <w:color w:val="000000"/>
        </w:rPr>
        <w:t xml:space="preserve"> il </w:t>
      </w:r>
      <w:proofErr w:type="spellStart"/>
      <w:r w:rsidRPr="001754CA">
        <w:rPr>
          <w:rFonts w:ascii="Georgia" w:hAnsi="Georgia" w:cs="Arial"/>
          <w:color w:val="000000"/>
        </w:rPr>
        <w:t>DLgs</w:t>
      </w:r>
      <w:proofErr w:type="spellEnd"/>
      <w:r w:rsidRPr="001754CA">
        <w:rPr>
          <w:rFonts w:ascii="Georgia" w:hAnsi="Georgia" w:cs="Arial"/>
          <w:color w:val="000000"/>
        </w:rPr>
        <w:t xml:space="preserve"> 297/94 Testo Unico delle disposizioni legislative in materia di istruzione (artt. 7, 10 e 306); </w:t>
      </w:r>
    </w:p>
    <w:p w:rsidR="004C12C1" w:rsidRPr="001754CA" w:rsidRDefault="004C12C1" w:rsidP="004C12C1">
      <w:pPr>
        <w:pStyle w:val="Standard"/>
        <w:jc w:val="both"/>
        <w:rPr>
          <w:rFonts w:ascii="Georgia" w:hAnsi="Georgia"/>
          <w:sz w:val="22"/>
          <w:szCs w:val="22"/>
        </w:rPr>
      </w:pPr>
      <w:r w:rsidRPr="001754CA">
        <w:rPr>
          <w:rFonts w:ascii="Georgia" w:hAnsi="Georgia"/>
          <w:b/>
          <w:sz w:val="22"/>
          <w:szCs w:val="22"/>
        </w:rPr>
        <w:t>-SENTITO</w:t>
      </w:r>
      <w:r w:rsidRPr="001754CA">
        <w:rPr>
          <w:rFonts w:ascii="Georgia" w:hAnsi="Georgia"/>
          <w:sz w:val="22"/>
          <w:szCs w:val="22"/>
        </w:rPr>
        <w:t xml:space="preserve"> il parere del Collegio dei docenti nella seduta </w:t>
      </w:r>
      <w:proofErr w:type="gramStart"/>
      <w:r w:rsidRPr="001754CA">
        <w:rPr>
          <w:rFonts w:ascii="Georgia" w:hAnsi="Georgia"/>
          <w:sz w:val="22"/>
          <w:szCs w:val="22"/>
        </w:rPr>
        <w:t>del</w:t>
      </w:r>
      <w:r w:rsidR="00481F49" w:rsidRPr="001754CA">
        <w:rPr>
          <w:rFonts w:ascii="Georgia" w:hAnsi="Georgia"/>
          <w:sz w:val="22"/>
          <w:szCs w:val="22"/>
        </w:rPr>
        <w:t>..</w:t>
      </w:r>
      <w:proofErr w:type="gramEnd"/>
      <w:r w:rsidRPr="001754CA">
        <w:rPr>
          <w:rFonts w:ascii="Georgia" w:hAnsi="Georgia"/>
          <w:sz w:val="22"/>
          <w:szCs w:val="22"/>
        </w:rPr>
        <w:t xml:space="preserve"> </w:t>
      </w:r>
      <w:r w:rsidR="00481F49" w:rsidRPr="001754CA">
        <w:rPr>
          <w:rFonts w:ascii="Georgia" w:hAnsi="Georgia"/>
          <w:sz w:val="22"/>
          <w:szCs w:val="22"/>
        </w:rPr>
        <w:t xml:space="preserve"> giugno 2021</w:t>
      </w:r>
      <w:r w:rsidRPr="001754CA">
        <w:rPr>
          <w:rFonts w:ascii="Georgia" w:hAnsi="Georgia"/>
          <w:sz w:val="22"/>
          <w:szCs w:val="22"/>
        </w:rPr>
        <w:t>;</w:t>
      </w:r>
    </w:p>
    <w:p w:rsidR="004C12C1" w:rsidRPr="001754CA" w:rsidRDefault="004C12C1" w:rsidP="004C12C1">
      <w:pPr>
        <w:autoSpaceDE w:val="0"/>
        <w:autoSpaceDN w:val="0"/>
        <w:adjustRightInd w:val="0"/>
        <w:spacing w:after="67" w:line="240" w:lineRule="auto"/>
        <w:jc w:val="both"/>
        <w:rPr>
          <w:rFonts w:ascii="Georgia" w:hAnsi="Georgia" w:cs="Arial"/>
          <w:color w:val="000000"/>
        </w:rPr>
      </w:pPr>
    </w:p>
    <w:p w:rsidR="00FD4229" w:rsidRPr="001754CA" w:rsidRDefault="00FD4229" w:rsidP="00481F4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color w:val="000000"/>
        </w:rPr>
      </w:pPr>
      <w:r w:rsidRPr="001754CA">
        <w:rPr>
          <w:rFonts w:ascii="Georgia" w:hAnsi="Georgia"/>
          <w:b/>
          <w:bCs/>
        </w:rPr>
        <w:t>IL CONSIGLIO D’ ISTITUTO</w:t>
      </w:r>
    </w:p>
    <w:p w:rsidR="002B442D" w:rsidRPr="001754CA" w:rsidRDefault="00FD4229" w:rsidP="002B442D">
      <w:pPr>
        <w:spacing w:after="0"/>
        <w:jc w:val="center"/>
        <w:rPr>
          <w:rFonts w:ascii="Georgia" w:hAnsi="Georgia"/>
          <w:b/>
          <w:bCs/>
        </w:rPr>
      </w:pPr>
      <w:r w:rsidRPr="001754CA">
        <w:rPr>
          <w:rFonts w:ascii="Georgia" w:hAnsi="Georgia"/>
          <w:b/>
          <w:bCs/>
        </w:rPr>
        <w:t>DELIBERA all'unanimità</w:t>
      </w:r>
    </w:p>
    <w:p w:rsidR="002B442D" w:rsidRPr="001754CA" w:rsidRDefault="002B442D" w:rsidP="00B860F9">
      <w:pPr>
        <w:pStyle w:val="Paragrafoelenco"/>
        <w:numPr>
          <w:ilvl w:val="0"/>
          <w:numId w:val="22"/>
        </w:numPr>
        <w:autoSpaceDN w:val="0"/>
        <w:jc w:val="center"/>
        <w:rPr>
          <w:rFonts w:ascii="Georgia" w:hAnsi="Georgia"/>
          <w:sz w:val="22"/>
          <w:szCs w:val="22"/>
        </w:rPr>
      </w:pPr>
      <w:r w:rsidRPr="001754CA">
        <w:rPr>
          <w:rFonts w:ascii="Georgia" w:hAnsi="Georgia"/>
          <w:sz w:val="22"/>
          <w:szCs w:val="22"/>
        </w:rPr>
        <w:t xml:space="preserve">Di </w:t>
      </w:r>
      <w:r w:rsidR="00481F49" w:rsidRPr="001754CA">
        <w:rPr>
          <w:rFonts w:ascii="Georgia" w:hAnsi="Georgia"/>
          <w:sz w:val="22"/>
          <w:szCs w:val="22"/>
        </w:rPr>
        <w:t>confermare i criteri per la formazione delle classi:</w:t>
      </w:r>
    </w:p>
    <w:p w:rsidR="00A17913" w:rsidRPr="001754CA" w:rsidRDefault="00481F49" w:rsidP="00B426DA">
      <w:pPr>
        <w:autoSpaceDN w:val="0"/>
        <w:spacing w:after="0" w:line="240" w:lineRule="auto"/>
        <w:jc w:val="center"/>
        <w:rPr>
          <w:rFonts w:ascii="Georgia" w:hAnsi="Georgia"/>
        </w:rPr>
      </w:pPr>
      <w:r w:rsidRPr="001754CA">
        <w:rPr>
          <w:rFonts w:ascii="Georgia" w:hAnsi="Georgia"/>
        </w:rPr>
        <w:lastRenderedPageBreak/>
        <w:t>-omogeneità con le classi ed eterogeneità interna in termini di numero e di unità complessiva e di numerosità rispetto al genere e alla provenienza, ai BES</w:t>
      </w:r>
      <w:r w:rsidR="00A17913" w:rsidRPr="001754CA">
        <w:rPr>
          <w:rFonts w:ascii="Georgia" w:hAnsi="Georgia"/>
        </w:rPr>
        <w:t>;</w:t>
      </w:r>
    </w:p>
    <w:p w:rsidR="00481F49" w:rsidRPr="001754CA" w:rsidRDefault="00A17913" w:rsidP="00B426DA">
      <w:pPr>
        <w:autoSpaceDN w:val="0"/>
        <w:spacing w:after="0" w:line="240" w:lineRule="auto"/>
        <w:jc w:val="center"/>
        <w:rPr>
          <w:rFonts w:ascii="Georgia" w:hAnsi="Georgia"/>
        </w:rPr>
      </w:pPr>
      <w:r w:rsidRPr="001754CA">
        <w:rPr>
          <w:rFonts w:ascii="Georgia" w:hAnsi="Georgia"/>
        </w:rPr>
        <w:t>-</w:t>
      </w:r>
      <w:r w:rsidR="00481F49" w:rsidRPr="001754CA">
        <w:rPr>
          <w:rFonts w:ascii="Georgia" w:hAnsi="Georgia"/>
        </w:rPr>
        <w:t xml:space="preserve"> </w:t>
      </w:r>
      <w:r w:rsidRPr="001754CA">
        <w:rPr>
          <w:rFonts w:ascii="Georgia" w:hAnsi="Georgia"/>
        </w:rPr>
        <w:t xml:space="preserve">assicurare </w:t>
      </w:r>
      <w:r w:rsidR="00481F49" w:rsidRPr="001754CA">
        <w:rPr>
          <w:rFonts w:ascii="Georgia" w:hAnsi="Georgia"/>
        </w:rPr>
        <w:t>le richieste proven</w:t>
      </w:r>
      <w:r w:rsidRPr="001754CA">
        <w:rPr>
          <w:rFonts w:ascii="Georgia" w:hAnsi="Georgia"/>
        </w:rPr>
        <w:t>ienti dai genitori degli alunni.</w:t>
      </w:r>
    </w:p>
    <w:p w:rsidR="00481F49" w:rsidRPr="001754CA" w:rsidRDefault="00A17913" w:rsidP="00B860F9">
      <w:pPr>
        <w:pStyle w:val="Paragrafoelenco"/>
        <w:numPr>
          <w:ilvl w:val="0"/>
          <w:numId w:val="22"/>
        </w:numPr>
        <w:autoSpaceDN w:val="0"/>
        <w:jc w:val="center"/>
        <w:rPr>
          <w:rFonts w:ascii="Georgia" w:hAnsi="Georgia"/>
          <w:sz w:val="22"/>
          <w:szCs w:val="22"/>
        </w:rPr>
      </w:pPr>
      <w:r w:rsidRPr="001754CA">
        <w:rPr>
          <w:rFonts w:ascii="Georgia" w:hAnsi="Georgia"/>
          <w:sz w:val="22"/>
          <w:szCs w:val="22"/>
        </w:rPr>
        <w:t>D</w:t>
      </w:r>
      <w:r w:rsidR="00481F49" w:rsidRPr="001754CA">
        <w:rPr>
          <w:rFonts w:ascii="Georgia" w:hAnsi="Georgia"/>
          <w:sz w:val="22"/>
          <w:szCs w:val="22"/>
        </w:rPr>
        <w:t>i confermare i criteri generali per l’assegnazione dei docenti alle classi:</w:t>
      </w:r>
    </w:p>
    <w:p w:rsidR="00481F49" w:rsidRPr="001754CA" w:rsidRDefault="00481F49" w:rsidP="00B426DA">
      <w:pPr>
        <w:autoSpaceDN w:val="0"/>
        <w:spacing w:after="0" w:line="240" w:lineRule="auto"/>
        <w:jc w:val="center"/>
        <w:rPr>
          <w:rFonts w:ascii="Georgia" w:hAnsi="Georgia"/>
        </w:rPr>
      </w:pPr>
      <w:r w:rsidRPr="001754CA">
        <w:rPr>
          <w:rFonts w:ascii="Georgia" w:hAnsi="Georgia"/>
        </w:rPr>
        <w:t>-continuità didattica;</w:t>
      </w:r>
    </w:p>
    <w:p w:rsidR="00481F49" w:rsidRPr="001754CA" w:rsidRDefault="00481F49" w:rsidP="00B426DA">
      <w:pPr>
        <w:autoSpaceDN w:val="0"/>
        <w:spacing w:after="0" w:line="240" w:lineRule="auto"/>
        <w:jc w:val="center"/>
        <w:rPr>
          <w:rFonts w:ascii="Georgia" w:hAnsi="Georgia"/>
        </w:rPr>
      </w:pPr>
      <w:r w:rsidRPr="001754CA">
        <w:rPr>
          <w:rFonts w:ascii="Georgia" w:hAnsi="Georgia"/>
        </w:rPr>
        <w:t>-efficace competenza disciplinare;</w:t>
      </w:r>
    </w:p>
    <w:p w:rsidR="00481F49" w:rsidRPr="001754CA" w:rsidRDefault="00481F49" w:rsidP="00B426DA">
      <w:pPr>
        <w:autoSpaceDN w:val="0"/>
        <w:spacing w:after="0" w:line="240" w:lineRule="auto"/>
        <w:jc w:val="center"/>
        <w:rPr>
          <w:rFonts w:ascii="Georgia" w:hAnsi="Georgia"/>
        </w:rPr>
      </w:pPr>
      <w:r w:rsidRPr="001754CA">
        <w:rPr>
          <w:rFonts w:ascii="Georgia" w:hAnsi="Georgia"/>
        </w:rPr>
        <w:t>-efficace competenza relazionale</w:t>
      </w:r>
      <w:r w:rsidR="00A17913" w:rsidRPr="001754CA">
        <w:rPr>
          <w:rFonts w:ascii="Georgia" w:hAnsi="Georgia"/>
        </w:rPr>
        <w:t xml:space="preserve"> con i genitori degli alunni,</w:t>
      </w:r>
    </w:p>
    <w:p w:rsidR="004C1FAC" w:rsidRPr="001754CA" w:rsidRDefault="00A17913" w:rsidP="001754CA">
      <w:pPr>
        <w:autoSpaceDN w:val="0"/>
        <w:spacing w:after="0" w:line="240" w:lineRule="auto"/>
        <w:jc w:val="center"/>
        <w:rPr>
          <w:rFonts w:ascii="Georgia" w:hAnsi="Georgia"/>
        </w:rPr>
      </w:pPr>
      <w:r w:rsidRPr="001754CA">
        <w:rPr>
          <w:rFonts w:ascii="Georgia" w:hAnsi="Georgia"/>
        </w:rPr>
        <w:t>-anzianità di servizio;</w:t>
      </w:r>
    </w:p>
    <w:p w:rsidR="001754CA" w:rsidRPr="001754CA" w:rsidRDefault="001754CA" w:rsidP="001754CA">
      <w:pPr>
        <w:autoSpaceDN w:val="0"/>
        <w:spacing w:after="0" w:line="240" w:lineRule="auto"/>
        <w:jc w:val="center"/>
        <w:rPr>
          <w:rFonts w:ascii="Georgia" w:hAnsi="Georgia"/>
        </w:rPr>
      </w:pPr>
    </w:p>
    <w:p w:rsidR="00E068D3" w:rsidRPr="001754CA" w:rsidRDefault="00E068D3" w:rsidP="00B01892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  <w:r w:rsidRPr="001754CA">
        <w:rPr>
          <w:rFonts w:ascii="Georgia" w:hAnsi="Georgia"/>
          <w:sz w:val="22"/>
          <w:szCs w:val="22"/>
        </w:rPr>
        <w:t>OMISSIS…</w:t>
      </w:r>
    </w:p>
    <w:p w:rsidR="00F651FC" w:rsidRPr="001754CA" w:rsidRDefault="00F651FC" w:rsidP="00B01892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9B3FBC" w:rsidRPr="001754CA" w:rsidRDefault="009B3FBC" w:rsidP="0078137D">
      <w:pPr>
        <w:pStyle w:val="Paragrafoelenco"/>
        <w:ind w:left="0"/>
        <w:rPr>
          <w:rFonts w:ascii="Georgia" w:hAnsi="Georgia"/>
          <w:sz w:val="22"/>
          <w:szCs w:val="22"/>
        </w:rPr>
      </w:pPr>
    </w:p>
    <w:p w:rsidR="006738B1" w:rsidRPr="001754CA" w:rsidRDefault="006738B1" w:rsidP="00B01892">
      <w:pPr>
        <w:spacing w:after="0" w:line="240" w:lineRule="auto"/>
        <w:contextualSpacing/>
        <w:rPr>
          <w:rFonts w:ascii="Georgia" w:hAnsi="Georgia" w:cstheme="minorHAnsi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01892" w:rsidRPr="001754CA" w:rsidTr="00B01892">
        <w:trPr>
          <w:jc w:val="center"/>
        </w:trPr>
        <w:tc>
          <w:tcPr>
            <w:tcW w:w="4814" w:type="dxa"/>
          </w:tcPr>
          <w:p w:rsidR="00B01892" w:rsidRPr="001754CA" w:rsidRDefault="00B01892" w:rsidP="00B01892">
            <w:pPr>
              <w:pStyle w:val="NormaleWeb"/>
              <w:spacing w:before="0" w:beforeAutospacing="0" w:after="0"/>
              <w:jc w:val="center"/>
              <w:rPr>
                <w:rFonts w:ascii="Georgia" w:hAnsi="Georgia"/>
                <w:sz w:val="22"/>
                <w:szCs w:val="22"/>
              </w:rPr>
            </w:pPr>
            <w:r w:rsidRPr="001754CA">
              <w:rPr>
                <w:rFonts w:ascii="Georgia" w:hAnsi="Georgia"/>
                <w:sz w:val="22"/>
                <w:szCs w:val="22"/>
              </w:rPr>
              <w:t>Il Segretario</w:t>
            </w:r>
          </w:p>
          <w:p w:rsidR="00B01892" w:rsidRPr="001754CA" w:rsidRDefault="00B01892" w:rsidP="00B01892">
            <w:pPr>
              <w:pStyle w:val="NormaleWeb"/>
              <w:spacing w:before="0" w:beforeAutospacing="0" w:after="0"/>
              <w:jc w:val="center"/>
              <w:rPr>
                <w:rFonts w:ascii="Georgia" w:hAnsi="Georgia"/>
                <w:sz w:val="22"/>
                <w:szCs w:val="22"/>
              </w:rPr>
            </w:pPr>
            <w:r w:rsidRPr="001754CA">
              <w:rPr>
                <w:rFonts w:ascii="Georgia" w:hAnsi="Georgia" w:cstheme="minorHAnsi"/>
                <w:sz w:val="22"/>
                <w:szCs w:val="22"/>
              </w:rPr>
              <w:t>f.to Maria Carta</w:t>
            </w:r>
          </w:p>
        </w:tc>
        <w:tc>
          <w:tcPr>
            <w:tcW w:w="4814" w:type="dxa"/>
          </w:tcPr>
          <w:p w:rsidR="00B01892" w:rsidRPr="001754CA" w:rsidRDefault="00B01892" w:rsidP="00B01892">
            <w:pPr>
              <w:contextualSpacing/>
              <w:jc w:val="center"/>
              <w:rPr>
                <w:rFonts w:ascii="Georgia" w:hAnsi="Georgia"/>
              </w:rPr>
            </w:pPr>
            <w:r w:rsidRPr="001754CA">
              <w:rPr>
                <w:rFonts w:ascii="Georgia" w:hAnsi="Georgia"/>
              </w:rPr>
              <w:t>Il Presidente del Consiglio di Istituto</w:t>
            </w:r>
          </w:p>
          <w:p w:rsidR="00B01892" w:rsidRPr="001754CA" w:rsidRDefault="00B01892" w:rsidP="00B01892">
            <w:pPr>
              <w:contextualSpacing/>
              <w:jc w:val="center"/>
              <w:rPr>
                <w:rFonts w:ascii="Georgia" w:hAnsi="Georgia"/>
              </w:rPr>
            </w:pPr>
            <w:r w:rsidRPr="001754CA">
              <w:rPr>
                <w:rFonts w:ascii="Georgia" w:hAnsi="Georgia" w:cstheme="minorHAnsi"/>
              </w:rPr>
              <w:t xml:space="preserve">f.to Antonella </w:t>
            </w:r>
            <w:proofErr w:type="spellStart"/>
            <w:r w:rsidRPr="001754CA">
              <w:rPr>
                <w:rFonts w:ascii="Georgia" w:hAnsi="Georgia" w:cstheme="minorHAnsi"/>
              </w:rPr>
              <w:t>Sedda</w:t>
            </w:r>
            <w:proofErr w:type="spellEnd"/>
          </w:p>
        </w:tc>
      </w:tr>
    </w:tbl>
    <w:p w:rsidR="001529EC" w:rsidRPr="001754CA" w:rsidRDefault="001529EC" w:rsidP="00F651FC">
      <w:pPr>
        <w:pStyle w:val="NormaleWeb"/>
        <w:spacing w:after="0"/>
        <w:rPr>
          <w:rFonts w:ascii="Georgia" w:hAnsi="Georgia"/>
          <w:sz w:val="22"/>
          <w:szCs w:val="22"/>
        </w:rPr>
      </w:pPr>
      <w:bookmarkStart w:id="0" w:name="_GoBack"/>
      <w:bookmarkEnd w:id="0"/>
    </w:p>
    <w:sectPr w:rsidR="001529EC" w:rsidRPr="001754CA" w:rsidSect="00F651FC">
      <w:headerReference w:type="default" r:id="rId7"/>
      <w:pgSz w:w="11906" w:h="16838"/>
      <w:pgMar w:top="426" w:right="1134" w:bottom="426" w:left="1134" w:header="42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67D" w:rsidRDefault="0027167D" w:rsidP="005C631D">
      <w:pPr>
        <w:spacing w:after="0" w:line="240" w:lineRule="auto"/>
      </w:pPr>
      <w:r>
        <w:separator/>
      </w:r>
    </w:p>
  </w:endnote>
  <w:endnote w:type="continuationSeparator" w:id="0">
    <w:p w:rsidR="0027167D" w:rsidRDefault="0027167D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67D" w:rsidRDefault="0027167D" w:rsidP="005C631D">
      <w:pPr>
        <w:spacing w:after="0" w:line="240" w:lineRule="auto"/>
      </w:pPr>
      <w:r>
        <w:separator/>
      </w:r>
    </w:p>
  </w:footnote>
  <w:footnote w:type="continuationSeparator" w:id="0">
    <w:p w:rsidR="0027167D" w:rsidRDefault="0027167D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17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2F47AE" w:rsidP="006738B1">
          <w:pPr>
            <w:pStyle w:val="Contenutotabella"/>
            <w:jc w:val="center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2" name="AutoShape 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</a:gdLst>
                              <a:ahLst/>
                              <a:cxnLst>
                                <a:cxn ang="0">
                                  <a:pos x="r" y="vc"/>
                                </a:cxn>
                                <a:cxn ang="5400000">
                                  <a:pos x="hc" y="b"/>
                                </a:cxn>
                                <a:cxn ang="10800000">
                                  <a:pos x="l" y="vc"/>
                                </a:cxn>
                                <a:cxn ang="16200000">
                                  <a:pos x="hc" y="t"/>
                                </a:cxn>
                              </a:cxnLst>
                              <a:rect l="T0" t="T1" r="T2" b="T3"/>
                              <a:pathLst>
                                <a:path w="21600" h="21600" fill="none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314783" id="AutoShape 3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" path="m,nfl21600,21600e">
                    <v:stroke joinstyle="miter"/>
                    <v:path o:connecttype="custom" o:connectlocs="635000,317500;317500,635000;0,317500;317500,0" o:connectangles="0,90,180,270" textboxrect="0,0,21600,21600"/>
                    <o:lock v:ext="edit" selection="t"/>
                  </v:shape>
                </w:pict>
              </mc:Fallback>
            </mc:AlternateConten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18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F133C9" w:rsidP="00F133C9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DELL’ISTRUZIONE</w:t>
          </w:r>
        </w:p>
        <w:p w:rsidR="00F133C9" w:rsidRDefault="00F133C9" w:rsidP="00F133C9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2F47AE" w:rsidP="00E068D3">
    <w:pPr>
      <w:pStyle w:val="Intestazione1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88ADE1E" wp14:editId="5277E111">
              <wp:simplePos x="0" y="0"/>
              <wp:positionH relativeFrom="column">
                <wp:posOffset>89535</wp:posOffset>
              </wp:positionH>
              <wp:positionV relativeFrom="paragraph">
                <wp:posOffset>22225</wp:posOffset>
              </wp:positionV>
              <wp:extent cx="6086475" cy="0"/>
              <wp:effectExtent l="13335" t="12700" r="5715" b="6350"/>
              <wp:wrapNone/>
              <wp:docPr id="1" name="Connettore dirit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647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flat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4FFCD" id="Connettore diritto 21" o:spid="_x0000_s1026" style="position:absolute;margin-left:7.05pt;margin-top:1.75pt;width:47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" o:allowincell="f" path="m,nfl21600,21600e" filled="f" strokecolor="#548dd4" strokeweight=".26mm">
              <v:path o:connecttype="custom" o:connectlocs="6086475,1;3043238,1;0,1;3043238,0" o:connectangles="0,90,180,270" textboxrect="0,0,2160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B156900"/>
    <w:multiLevelType w:val="hybridMultilevel"/>
    <w:tmpl w:val="3CE90D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D5DDB"/>
    <w:multiLevelType w:val="hybridMultilevel"/>
    <w:tmpl w:val="DEE0FB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5548D"/>
    <w:multiLevelType w:val="hybridMultilevel"/>
    <w:tmpl w:val="D23857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3AA33639"/>
    <w:multiLevelType w:val="hybridMultilevel"/>
    <w:tmpl w:val="366E9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80868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402B8"/>
    <w:multiLevelType w:val="hybridMultilevel"/>
    <w:tmpl w:val="EC76E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005B19"/>
    <w:multiLevelType w:val="hybridMultilevel"/>
    <w:tmpl w:val="75C0ABB6"/>
    <w:lvl w:ilvl="0" w:tplc="4F78FE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BF59C1"/>
    <w:multiLevelType w:val="hybridMultilevel"/>
    <w:tmpl w:val="388A81F2"/>
    <w:lvl w:ilvl="0" w:tplc="0410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6" w15:restartNumberingAfterBreak="0">
    <w:nsid w:val="65C8752D"/>
    <w:multiLevelType w:val="hybridMultilevel"/>
    <w:tmpl w:val="22322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4165E"/>
    <w:multiLevelType w:val="hybridMultilevel"/>
    <w:tmpl w:val="84E6C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92909"/>
    <w:multiLevelType w:val="hybridMultilevel"/>
    <w:tmpl w:val="2F7E6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35939"/>
    <w:multiLevelType w:val="hybridMultilevel"/>
    <w:tmpl w:val="0F72CF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2"/>
  </w:num>
  <w:num w:numId="5">
    <w:abstractNumId w:val="14"/>
  </w:num>
  <w:num w:numId="6">
    <w:abstractNumId w:val="14"/>
  </w:num>
  <w:num w:numId="7">
    <w:abstractNumId w:val="1"/>
  </w:num>
  <w:num w:numId="8">
    <w:abstractNumId w:val="3"/>
  </w:num>
  <w:num w:numId="9">
    <w:abstractNumId w:val="12"/>
  </w:num>
  <w:num w:numId="10">
    <w:abstractNumId w:val="7"/>
  </w:num>
  <w:num w:numId="11">
    <w:abstractNumId w:val="5"/>
  </w:num>
  <w:num w:numId="12">
    <w:abstractNumId w:val="17"/>
  </w:num>
  <w:num w:numId="13">
    <w:abstractNumId w:val="18"/>
  </w:num>
  <w:num w:numId="14">
    <w:abstractNumId w:val="11"/>
  </w:num>
  <w:num w:numId="15">
    <w:abstractNumId w:val="16"/>
  </w:num>
  <w:num w:numId="16">
    <w:abstractNumId w:val="6"/>
  </w:num>
  <w:num w:numId="17">
    <w:abstractNumId w:val="10"/>
  </w:num>
  <w:num w:numId="18">
    <w:abstractNumId w:val="19"/>
  </w:num>
  <w:num w:numId="19">
    <w:abstractNumId w:val="15"/>
  </w:num>
  <w:num w:numId="20">
    <w:abstractNumId w:val="0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46"/>
    <w:rsid w:val="00001146"/>
    <w:rsid w:val="00044560"/>
    <w:rsid w:val="00046153"/>
    <w:rsid w:val="00104D1E"/>
    <w:rsid w:val="00107727"/>
    <w:rsid w:val="001245BE"/>
    <w:rsid w:val="001529EC"/>
    <w:rsid w:val="001754CA"/>
    <w:rsid w:val="001906CC"/>
    <w:rsid w:val="001B7D6E"/>
    <w:rsid w:val="001F1286"/>
    <w:rsid w:val="00200EF5"/>
    <w:rsid w:val="00202B71"/>
    <w:rsid w:val="002062EB"/>
    <w:rsid w:val="002143A1"/>
    <w:rsid w:val="002248A9"/>
    <w:rsid w:val="002613CC"/>
    <w:rsid w:val="0027167D"/>
    <w:rsid w:val="002974A2"/>
    <w:rsid w:val="002A6F16"/>
    <w:rsid w:val="002B442D"/>
    <w:rsid w:val="002D619B"/>
    <w:rsid w:val="002F47AE"/>
    <w:rsid w:val="00305D5A"/>
    <w:rsid w:val="00312431"/>
    <w:rsid w:val="00326F35"/>
    <w:rsid w:val="00337EFC"/>
    <w:rsid w:val="0034705F"/>
    <w:rsid w:val="0036609A"/>
    <w:rsid w:val="00375FF2"/>
    <w:rsid w:val="003850C2"/>
    <w:rsid w:val="003A6C94"/>
    <w:rsid w:val="003B47F4"/>
    <w:rsid w:val="003E35A3"/>
    <w:rsid w:val="003E5AB9"/>
    <w:rsid w:val="003F05E3"/>
    <w:rsid w:val="003F211E"/>
    <w:rsid w:val="00424208"/>
    <w:rsid w:val="0043272A"/>
    <w:rsid w:val="0045464D"/>
    <w:rsid w:val="0045687E"/>
    <w:rsid w:val="00466A39"/>
    <w:rsid w:val="00467BD7"/>
    <w:rsid w:val="00481F49"/>
    <w:rsid w:val="00492108"/>
    <w:rsid w:val="004C0BFC"/>
    <w:rsid w:val="004C12C1"/>
    <w:rsid w:val="004C1FAC"/>
    <w:rsid w:val="004E3A61"/>
    <w:rsid w:val="004F584E"/>
    <w:rsid w:val="00597AC2"/>
    <w:rsid w:val="005A0CC1"/>
    <w:rsid w:val="005B6953"/>
    <w:rsid w:val="005C631D"/>
    <w:rsid w:val="005D5339"/>
    <w:rsid w:val="005D7C1D"/>
    <w:rsid w:val="00610B5D"/>
    <w:rsid w:val="00622074"/>
    <w:rsid w:val="006239D1"/>
    <w:rsid w:val="00640C77"/>
    <w:rsid w:val="006738B1"/>
    <w:rsid w:val="0068701A"/>
    <w:rsid w:val="006B3270"/>
    <w:rsid w:val="006D3946"/>
    <w:rsid w:val="006E37A9"/>
    <w:rsid w:val="0074661B"/>
    <w:rsid w:val="0075036C"/>
    <w:rsid w:val="00771E7D"/>
    <w:rsid w:val="0078137D"/>
    <w:rsid w:val="007879DB"/>
    <w:rsid w:val="0079335C"/>
    <w:rsid w:val="007A54D6"/>
    <w:rsid w:val="007B073C"/>
    <w:rsid w:val="007B1678"/>
    <w:rsid w:val="007B2FB3"/>
    <w:rsid w:val="007B484C"/>
    <w:rsid w:val="007D6859"/>
    <w:rsid w:val="007E2C57"/>
    <w:rsid w:val="007F34F6"/>
    <w:rsid w:val="007F401F"/>
    <w:rsid w:val="007F5099"/>
    <w:rsid w:val="00820AAF"/>
    <w:rsid w:val="008A0E2D"/>
    <w:rsid w:val="008F50E6"/>
    <w:rsid w:val="009046B4"/>
    <w:rsid w:val="00905EA5"/>
    <w:rsid w:val="009410D6"/>
    <w:rsid w:val="00942FD8"/>
    <w:rsid w:val="0096765F"/>
    <w:rsid w:val="00977DAE"/>
    <w:rsid w:val="0099491E"/>
    <w:rsid w:val="009B3FBC"/>
    <w:rsid w:val="009F17A0"/>
    <w:rsid w:val="00A17913"/>
    <w:rsid w:val="00A27967"/>
    <w:rsid w:val="00A32E75"/>
    <w:rsid w:val="00A36310"/>
    <w:rsid w:val="00B01892"/>
    <w:rsid w:val="00B27A2C"/>
    <w:rsid w:val="00B36081"/>
    <w:rsid w:val="00B426DA"/>
    <w:rsid w:val="00B43384"/>
    <w:rsid w:val="00B71345"/>
    <w:rsid w:val="00B810AB"/>
    <w:rsid w:val="00B85BA4"/>
    <w:rsid w:val="00B860F9"/>
    <w:rsid w:val="00B867F9"/>
    <w:rsid w:val="00BA52F5"/>
    <w:rsid w:val="00C155EB"/>
    <w:rsid w:val="00C172B6"/>
    <w:rsid w:val="00C356BD"/>
    <w:rsid w:val="00C4774D"/>
    <w:rsid w:val="00C51E9A"/>
    <w:rsid w:val="00C57420"/>
    <w:rsid w:val="00C6742E"/>
    <w:rsid w:val="00C814BF"/>
    <w:rsid w:val="00CA42E4"/>
    <w:rsid w:val="00CB064F"/>
    <w:rsid w:val="00CC32F6"/>
    <w:rsid w:val="00CD0891"/>
    <w:rsid w:val="00CD6AC6"/>
    <w:rsid w:val="00D50FB0"/>
    <w:rsid w:val="00DB704E"/>
    <w:rsid w:val="00DD32E4"/>
    <w:rsid w:val="00DE1D8F"/>
    <w:rsid w:val="00E04866"/>
    <w:rsid w:val="00E068D3"/>
    <w:rsid w:val="00E17CE2"/>
    <w:rsid w:val="00E20449"/>
    <w:rsid w:val="00E314E9"/>
    <w:rsid w:val="00E35456"/>
    <w:rsid w:val="00E82D06"/>
    <w:rsid w:val="00EA21AC"/>
    <w:rsid w:val="00ED52CF"/>
    <w:rsid w:val="00ED7B3B"/>
    <w:rsid w:val="00EE2995"/>
    <w:rsid w:val="00EF4A46"/>
    <w:rsid w:val="00F133C9"/>
    <w:rsid w:val="00F21933"/>
    <w:rsid w:val="00F24B69"/>
    <w:rsid w:val="00F41F70"/>
    <w:rsid w:val="00F447C7"/>
    <w:rsid w:val="00F651FC"/>
    <w:rsid w:val="00F65DA0"/>
    <w:rsid w:val="00F71AFD"/>
    <w:rsid w:val="00F73C77"/>
    <w:rsid w:val="00F855B3"/>
    <w:rsid w:val="00F90691"/>
    <w:rsid w:val="00F94AA2"/>
    <w:rsid w:val="00FB48CF"/>
    <w:rsid w:val="00FC66F9"/>
    <w:rsid w:val="00F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3A707F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uiPriority w:val="34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5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27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30</cp:revision>
  <dcterms:created xsi:type="dcterms:W3CDTF">2023-05-24T07:51:00Z</dcterms:created>
  <dcterms:modified xsi:type="dcterms:W3CDTF">2023-05-31T07:28:00Z</dcterms:modified>
</cp:coreProperties>
</file>