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4767B5" w:rsidRDefault="00285C9E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2"/>
          <w:szCs w:val="22"/>
        </w:rPr>
      </w:pPr>
      <w:r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>DELIBERA N. 25</w:t>
      </w:r>
      <w:r w:rsidR="00610B5D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 </w:t>
      </w:r>
      <w:r w:rsidR="00F90691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 xml:space="preserve">del </w:t>
      </w:r>
      <w:r w:rsidR="004E3C8D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>23</w:t>
      </w:r>
      <w:r w:rsidR="003A6C94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>/0</w:t>
      </w:r>
      <w:r w:rsidR="004E3C8D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>9</w:t>
      </w:r>
      <w:r w:rsidR="00EA21AC" w:rsidRPr="004767B5">
        <w:rPr>
          <w:rFonts w:ascii="Georgia" w:hAnsi="Georgia"/>
          <w:b/>
          <w:bCs/>
          <w:smallCaps/>
          <w:color w:val="333333"/>
          <w:sz w:val="22"/>
          <w:szCs w:val="22"/>
        </w:rPr>
        <w:t>/2021</w:t>
      </w:r>
    </w:p>
    <w:p w:rsidR="00E068D3" w:rsidRPr="005624D1" w:rsidRDefault="00E068D3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sz w:val="20"/>
          <w:szCs w:val="20"/>
        </w:rPr>
      </w:pPr>
    </w:p>
    <w:p w:rsidR="00E068D3" w:rsidRPr="005624D1" w:rsidRDefault="00E068D3" w:rsidP="00B0189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4767B5">
        <w:rPr>
          <w:rFonts w:ascii="Georgia" w:hAnsi="Georgia"/>
          <w:b/>
          <w:bCs/>
        </w:rPr>
        <w:t>OGGETTO</w:t>
      </w:r>
      <w:r w:rsidR="00CD0891" w:rsidRPr="004767B5">
        <w:rPr>
          <w:rFonts w:ascii="Georgia" w:hAnsi="Georgia"/>
        </w:rPr>
        <w:t>:</w:t>
      </w:r>
      <w:r w:rsidR="00CD0891" w:rsidRPr="005624D1">
        <w:rPr>
          <w:rFonts w:ascii="Georgia" w:hAnsi="Georgia"/>
          <w:sz w:val="20"/>
          <w:szCs w:val="20"/>
        </w:rPr>
        <w:t xml:space="preserve"> Consiglio di Istituto del </w:t>
      </w:r>
      <w:r w:rsidR="00196497">
        <w:rPr>
          <w:rFonts w:ascii="Georgia" w:hAnsi="Georgia"/>
          <w:sz w:val="20"/>
          <w:szCs w:val="20"/>
        </w:rPr>
        <w:t>23</w:t>
      </w:r>
      <w:r w:rsidR="006B3270" w:rsidRPr="005624D1">
        <w:rPr>
          <w:rFonts w:ascii="Georgia" w:hAnsi="Georgia"/>
          <w:sz w:val="20"/>
          <w:szCs w:val="20"/>
        </w:rPr>
        <w:t>/</w:t>
      </w:r>
      <w:r w:rsidR="003A6C94" w:rsidRPr="005624D1">
        <w:rPr>
          <w:rFonts w:ascii="Georgia" w:hAnsi="Georgia"/>
          <w:sz w:val="20"/>
          <w:szCs w:val="20"/>
        </w:rPr>
        <w:t>0</w:t>
      </w:r>
      <w:r w:rsidR="004E3C8D" w:rsidRPr="005624D1">
        <w:rPr>
          <w:rFonts w:ascii="Georgia" w:hAnsi="Georgia"/>
          <w:sz w:val="20"/>
          <w:szCs w:val="20"/>
        </w:rPr>
        <w:t>9</w:t>
      </w:r>
      <w:r w:rsidR="003A6C94" w:rsidRPr="005624D1">
        <w:rPr>
          <w:rFonts w:ascii="Georgia" w:hAnsi="Georgia"/>
          <w:sz w:val="20"/>
          <w:szCs w:val="20"/>
        </w:rPr>
        <w:t>/2021</w:t>
      </w:r>
      <w:r w:rsidRPr="005624D1">
        <w:rPr>
          <w:rFonts w:ascii="Georgia" w:hAnsi="Georgia"/>
          <w:sz w:val="20"/>
          <w:szCs w:val="20"/>
        </w:rPr>
        <w:t>- delibere</w:t>
      </w:r>
    </w:p>
    <w:p w:rsidR="00A35FB7" w:rsidRPr="005624D1" w:rsidRDefault="00981EC3" w:rsidP="00B01892">
      <w:pPr>
        <w:spacing w:line="240" w:lineRule="auto"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Il giorno 23</w:t>
      </w:r>
      <w:r w:rsidR="006B3270" w:rsidRPr="005624D1">
        <w:rPr>
          <w:rFonts w:ascii="Georgia" w:hAnsi="Georgia"/>
          <w:sz w:val="20"/>
          <w:szCs w:val="20"/>
        </w:rPr>
        <w:t xml:space="preserve"> </w:t>
      </w:r>
      <w:r w:rsidRPr="005624D1">
        <w:rPr>
          <w:rFonts w:ascii="Georgia" w:hAnsi="Georgia"/>
          <w:sz w:val="20"/>
          <w:szCs w:val="20"/>
        </w:rPr>
        <w:t>settembre</w:t>
      </w:r>
      <w:r w:rsidR="003A6C94" w:rsidRPr="005624D1">
        <w:rPr>
          <w:rFonts w:ascii="Georgia" w:hAnsi="Georgia"/>
          <w:sz w:val="20"/>
          <w:szCs w:val="20"/>
        </w:rPr>
        <w:t xml:space="preserve"> </w:t>
      </w:r>
      <w:r w:rsidR="00B867F9" w:rsidRPr="005624D1">
        <w:rPr>
          <w:rFonts w:ascii="Georgia" w:hAnsi="Georgia"/>
          <w:sz w:val="20"/>
          <w:szCs w:val="20"/>
        </w:rPr>
        <w:t>202</w:t>
      </w:r>
      <w:r w:rsidRPr="005624D1">
        <w:rPr>
          <w:rFonts w:ascii="Georgia" w:hAnsi="Georgia"/>
          <w:sz w:val="20"/>
          <w:szCs w:val="20"/>
        </w:rPr>
        <w:t>1 alle ore 16:3</w:t>
      </w:r>
      <w:r w:rsidR="00EA21AC" w:rsidRPr="005624D1">
        <w:rPr>
          <w:rFonts w:ascii="Georgia" w:hAnsi="Georgia"/>
          <w:sz w:val="20"/>
          <w:szCs w:val="20"/>
        </w:rPr>
        <w:t>0</w:t>
      </w:r>
      <w:r w:rsidR="00E068D3" w:rsidRPr="005624D1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5624D1">
        <w:rPr>
          <w:rFonts w:ascii="Georgia" w:hAnsi="Georgia"/>
          <w:sz w:val="20"/>
          <w:szCs w:val="20"/>
        </w:rPr>
        <w:t xml:space="preserve">  </w:t>
      </w:r>
      <w:r w:rsidR="00E068D3" w:rsidRPr="005624D1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5624D1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5624D1">
        <w:rPr>
          <w:rFonts w:ascii="Georgia" w:hAnsi="Georgia"/>
          <w:sz w:val="20"/>
          <w:szCs w:val="20"/>
        </w:rPr>
        <w:t>punti all'ordine del giorno sotto elencati: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Lettura e approvazione verbale seduta precedente;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Avvio anno scolastico 2021/2022 – Misure di contrasto al Coronavirus: Protocollo per la sicurezza, Regolamenti interni, Patto di corresponsabilità;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Piano per la didattica digitale integrata;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Utilizzo dei locali scolastici: società sportive e UISP;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Giochi sportivi studenteschi;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5624D1">
        <w:rPr>
          <w:rFonts w:ascii="Georgia" w:hAnsi="Georgia"/>
          <w:b/>
          <w:sz w:val="20"/>
          <w:szCs w:val="20"/>
        </w:rPr>
        <w:t>PON FESR 2014/2020: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5624D1">
        <w:rPr>
          <w:rFonts w:ascii="Georgia" w:hAnsi="Georgia"/>
          <w:b/>
          <w:sz w:val="20"/>
          <w:szCs w:val="20"/>
        </w:rPr>
        <w:t xml:space="preserve">Digital </w:t>
      </w:r>
      <w:proofErr w:type="spellStart"/>
      <w:r w:rsidRPr="005624D1">
        <w:rPr>
          <w:rFonts w:ascii="Georgia" w:hAnsi="Georgia"/>
          <w:b/>
          <w:sz w:val="20"/>
          <w:szCs w:val="20"/>
        </w:rPr>
        <w:t>board</w:t>
      </w:r>
      <w:proofErr w:type="spellEnd"/>
      <w:r w:rsidRPr="005624D1">
        <w:rPr>
          <w:rFonts w:ascii="Georgia" w:hAnsi="Georgia"/>
          <w:b/>
          <w:sz w:val="20"/>
          <w:szCs w:val="20"/>
        </w:rPr>
        <w:t>: trasformazione digitale nella didattica e nell’organizzazione;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23"/>
        </w:numPr>
        <w:suppressAutoHyphens w:val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5624D1">
        <w:rPr>
          <w:rFonts w:ascii="Georgia" w:hAnsi="Georgia"/>
          <w:b/>
          <w:sz w:val="20"/>
          <w:szCs w:val="20"/>
        </w:rPr>
        <w:t xml:space="preserve">Reti cablate e </w:t>
      </w:r>
      <w:proofErr w:type="spellStart"/>
      <w:r w:rsidRPr="005624D1">
        <w:rPr>
          <w:rFonts w:ascii="Georgia" w:hAnsi="Georgia"/>
          <w:b/>
          <w:sz w:val="20"/>
          <w:szCs w:val="20"/>
        </w:rPr>
        <w:t>wirless</w:t>
      </w:r>
      <w:proofErr w:type="spellEnd"/>
      <w:r w:rsidRPr="005624D1">
        <w:rPr>
          <w:rFonts w:ascii="Georgia" w:hAnsi="Georgia"/>
          <w:b/>
          <w:sz w:val="20"/>
          <w:szCs w:val="20"/>
        </w:rPr>
        <w:t xml:space="preserve"> nelle scuole;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Acquisizione in bilancio – Finanziamento PNSD per la realizzazione di spazi laboratori ali e per la dotazione di strumenti;</w:t>
      </w:r>
    </w:p>
    <w:p w:rsidR="004E3C8D" w:rsidRPr="005624D1" w:rsidRDefault="004E3C8D" w:rsidP="004E3C8D">
      <w:pPr>
        <w:pStyle w:val="Paragrafoelenco"/>
        <w:widowControl/>
        <w:numPr>
          <w:ilvl w:val="0"/>
          <w:numId w:val="5"/>
        </w:numPr>
        <w:suppressAutoHyphens w:val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Varie ed eventuali.</w:t>
      </w:r>
    </w:p>
    <w:p w:rsidR="009410D6" w:rsidRPr="005624D1" w:rsidRDefault="009410D6" w:rsidP="00B01892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F90691" w:rsidRPr="005624D1" w:rsidRDefault="00F90691" w:rsidP="00F9069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 xml:space="preserve">Presiede la riunione il Presidente signora Antonella </w:t>
      </w:r>
      <w:proofErr w:type="spellStart"/>
      <w:r w:rsidRPr="005624D1">
        <w:rPr>
          <w:rFonts w:ascii="Georgia" w:hAnsi="Georgia"/>
          <w:sz w:val="20"/>
          <w:szCs w:val="20"/>
        </w:rPr>
        <w:t>Sedda</w:t>
      </w:r>
      <w:proofErr w:type="spellEnd"/>
      <w:r w:rsidRPr="005624D1">
        <w:rPr>
          <w:rFonts w:ascii="Georgia" w:hAnsi="Georgia"/>
          <w:sz w:val="20"/>
          <w:szCs w:val="20"/>
        </w:rPr>
        <w:t>; funge da segretaria l’</w:t>
      </w:r>
      <w:proofErr w:type="spellStart"/>
      <w:r w:rsidRPr="005624D1">
        <w:rPr>
          <w:rFonts w:ascii="Georgia" w:hAnsi="Georgia"/>
          <w:sz w:val="20"/>
          <w:szCs w:val="20"/>
        </w:rPr>
        <w:t>ins.te</w:t>
      </w:r>
      <w:proofErr w:type="spellEnd"/>
      <w:r w:rsidRPr="005624D1">
        <w:rPr>
          <w:rFonts w:ascii="Georgia" w:hAnsi="Georgia"/>
          <w:sz w:val="20"/>
          <w:szCs w:val="20"/>
        </w:rPr>
        <w:t xml:space="preserve"> Maria Carta.</w:t>
      </w:r>
    </w:p>
    <w:p w:rsidR="00F90691" w:rsidRPr="005624D1" w:rsidRDefault="00F90691" w:rsidP="00F90691">
      <w:pPr>
        <w:pStyle w:val="Paragrafoelenco"/>
        <w:ind w:left="0"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All’appello risultano assenti:</w:t>
      </w:r>
    </w:p>
    <w:p w:rsidR="004E3C8D" w:rsidRPr="005624D1" w:rsidRDefault="004E3C8D" w:rsidP="004E3C8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Martinez Rita, Sanna Antonella.</w:t>
      </w:r>
    </w:p>
    <w:p w:rsidR="00FD2BCF" w:rsidRPr="005624D1" w:rsidRDefault="00FD2BCF" w:rsidP="004E3C8D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3E5AB9" w:rsidRPr="005624D1" w:rsidRDefault="00F65DA0" w:rsidP="00B01892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OMISSIS…</w:t>
      </w:r>
    </w:p>
    <w:p w:rsidR="007F34F6" w:rsidRPr="005624D1" w:rsidRDefault="007F34F6" w:rsidP="00B01892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4F02E8" w:rsidRPr="004767B5" w:rsidRDefault="004F02E8" w:rsidP="004F02E8">
      <w:pPr>
        <w:contextualSpacing/>
        <w:jc w:val="both"/>
        <w:rPr>
          <w:rFonts w:ascii="Georgia" w:hAnsi="Georgia"/>
        </w:rPr>
      </w:pPr>
      <w:r w:rsidRPr="004767B5">
        <w:rPr>
          <w:rFonts w:ascii="Georgia" w:hAnsi="Georgia"/>
          <w:b/>
          <w:bCs/>
        </w:rPr>
        <w:t>Punto 6</w:t>
      </w:r>
      <w:r w:rsidR="00B426DA" w:rsidRPr="004767B5">
        <w:rPr>
          <w:rFonts w:ascii="Georgia" w:hAnsi="Georgia"/>
          <w:b/>
          <w:bCs/>
        </w:rPr>
        <w:t>.</w:t>
      </w:r>
      <w:r w:rsidR="00B426DA" w:rsidRPr="004767B5">
        <w:rPr>
          <w:rFonts w:ascii="Georgia" w:hAnsi="Georgia"/>
          <w:b/>
        </w:rPr>
        <w:t xml:space="preserve"> </w:t>
      </w:r>
      <w:r w:rsidRPr="004767B5">
        <w:rPr>
          <w:rFonts w:ascii="Georgia" w:hAnsi="Georgia"/>
          <w:b/>
        </w:rPr>
        <w:t>PON FESR 2014/2020:</w:t>
      </w:r>
    </w:p>
    <w:p w:rsidR="004F02E8" w:rsidRPr="004767B5" w:rsidRDefault="004F02E8" w:rsidP="004F02E8">
      <w:pPr>
        <w:contextualSpacing/>
        <w:jc w:val="both"/>
        <w:rPr>
          <w:rFonts w:ascii="Georgia" w:hAnsi="Georgia"/>
          <w:b/>
        </w:rPr>
      </w:pPr>
      <w:r w:rsidRPr="004767B5">
        <w:rPr>
          <w:rFonts w:ascii="Georgia" w:hAnsi="Georgia"/>
          <w:b/>
        </w:rPr>
        <w:t xml:space="preserve">                   -Digital </w:t>
      </w:r>
      <w:proofErr w:type="spellStart"/>
      <w:r w:rsidRPr="004767B5">
        <w:rPr>
          <w:rFonts w:ascii="Georgia" w:hAnsi="Georgia"/>
          <w:b/>
        </w:rPr>
        <w:t>board</w:t>
      </w:r>
      <w:proofErr w:type="spellEnd"/>
      <w:r w:rsidRPr="004767B5">
        <w:rPr>
          <w:rFonts w:ascii="Georgia" w:hAnsi="Georgia"/>
          <w:b/>
        </w:rPr>
        <w:t>: trasformazione digitale nella didattica e nell’organizzazione;</w:t>
      </w:r>
    </w:p>
    <w:p w:rsidR="004F02E8" w:rsidRPr="004767B5" w:rsidRDefault="004F02E8" w:rsidP="004F02E8">
      <w:pPr>
        <w:contextualSpacing/>
        <w:jc w:val="both"/>
        <w:rPr>
          <w:rFonts w:ascii="Georgia" w:hAnsi="Georgia"/>
          <w:b/>
        </w:rPr>
      </w:pPr>
      <w:r w:rsidRPr="004767B5">
        <w:rPr>
          <w:rFonts w:ascii="Georgia" w:hAnsi="Georgia"/>
          <w:b/>
        </w:rPr>
        <w:t xml:space="preserve">                   -Reti cablate e </w:t>
      </w:r>
      <w:proofErr w:type="spellStart"/>
      <w:r w:rsidRPr="004767B5">
        <w:rPr>
          <w:rFonts w:ascii="Georgia" w:hAnsi="Georgia"/>
          <w:b/>
        </w:rPr>
        <w:t>wirless</w:t>
      </w:r>
      <w:proofErr w:type="spellEnd"/>
      <w:r w:rsidRPr="004767B5">
        <w:rPr>
          <w:rFonts w:ascii="Georgia" w:hAnsi="Georgia"/>
          <w:b/>
        </w:rPr>
        <w:t xml:space="preserve"> nelle scuole;</w:t>
      </w:r>
    </w:p>
    <w:p w:rsidR="00CB391C" w:rsidRPr="005624D1" w:rsidRDefault="005535A5" w:rsidP="00CB391C">
      <w:p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 xml:space="preserve">Il </w:t>
      </w:r>
      <w:r w:rsidR="008C708A" w:rsidRPr="005624D1">
        <w:rPr>
          <w:rFonts w:ascii="Georgia" w:hAnsi="Georgia"/>
          <w:sz w:val="20"/>
          <w:szCs w:val="20"/>
        </w:rPr>
        <w:t>Dirigente</w:t>
      </w:r>
      <w:r w:rsidR="00CB391C" w:rsidRPr="005624D1">
        <w:rPr>
          <w:rFonts w:ascii="Georgia" w:hAnsi="Georgia"/>
          <w:sz w:val="20"/>
          <w:szCs w:val="20"/>
        </w:rPr>
        <w:t xml:space="preserve"> comunica che sono state presentate due candidature per due PON FESR: il primo è il Digital </w:t>
      </w:r>
      <w:proofErr w:type="spellStart"/>
      <w:r w:rsidR="00CB391C" w:rsidRPr="005624D1">
        <w:rPr>
          <w:rFonts w:ascii="Georgia" w:hAnsi="Georgia"/>
          <w:sz w:val="20"/>
          <w:szCs w:val="20"/>
        </w:rPr>
        <w:t>board</w:t>
      </w:r>
      <w:proofErr w:type="spellEnd"/>
      <w:r w:rsidR="00CB391C" w:rsidRPr="005624D1">
        <w:rPr>
          <w:rFonts w:ascii="Georgia" w:hAnsi="Georgia"/>
          <w:sz w:val="20"/>
          <w:szCs w:val="20"/>
        </w:rPr>
        <w:t>, trasformazione digitale nella didattica e nell’organizzazione, di cui il Dirigente curerà la direzione e la progettazione. L’obiettivo è quello di incrementare la dotazione delle attrezzature basilari per la trasformazione digitale della didattica e dell’organizzazione delle istituzioni scolastiche. Il secondo PON FESR è quello relativo alle reti locali cablate e wireless nelle scuole, di cui il Dirigente curerà la direzione, è finalizzato alla riorganizzazione delle reti locali sia cablate che wireless all’interno delle istituzioni scolastiche. L’obiettivo è quello di dotare gli edifici scolastici di un’infrastruttura di rete capace di coprire gli spazi didattici e amministrativi delle scuole.  Per entrambi i PON la scuola è in attesa di approvazione della candidatura.</w:t>
      </w:r>
    </w:p>
    <w:p w:rsidR="001D61DC" w:rsidRPr="005624D1" w:rsidRDefault="001D61DC" w:rsidP="008C708A">
      <w:pPr>
        <w:contextualSpacing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 xml:space="preserve">Pertanto, </w:t>
      </w:r>
    </w:p>
    <w:p w:rsidR="009C5672" w:rsidRPr="005624D1" w:rsidRDefault="009C5672" w:rsidP="008C708A">
      <w:pPr>
        <w:contextualSpacing/>
        <w:rPr>
          <w:rFonts w:ascii="Georgia" w:hAnsi="Georgia"/>
          <w:sz w:val="20"/>
          <w:szCs w:val="20"/>
        </w:rPr>
      </w:pPr>
      <w:r w:rsidRPr="00D822CD">
        <w:rPr>
          <w:rFonts w:ascii="Georgia" w:hAnsi="Georgia"/>
          <w:b/>
          <w:sz w:val="20"/>
          <w:szCs w:val="20"/>
        </w:rPr>
        <w:t>-SENTITA</w:t>
      </w:r>
      <w:r w:rsidRPr="005624D1">
        <w:rPr>
          <w:rFonts w:ascii="Georgia" w:hAnsi="Georgia"/>
          <w:sz w:val="20"/>
          <w:szCs w:val="20"/>
        </w:rPr>
        <w:t xml:space="preserve"> l’informativa del Dirigente scolastico;</w:t>
      </w:r>
      <w:bookmarkStart w:id="0" w:name="_GoBack"/>
      <w:bookmarkEnd w:id="0"/>
    </w:p>
    <w:p w:rsidR="009C5672" w:rsidRPr="005624D1" w:rsidRDefault="009C5672" w:rsidP="009C5672">
      <w:pPr>
        <w:contextualSpacing/>
        <w:jc w:val="both"/>
        <w:rPr>
          <w:rFonts w:ascii="Georgia" w:hAnsi="Georgia"/>
          <w:sz w:val="20"/>
          <w:szCs w:val="20"/>
        </w:rPr>
      </w:pPr>
      <w:r w:rsidRPr="00D822CD">
        <w:rPr>
          <w:rFonts w:ascii="Georgia" w:hAnsi="Georgia"/>
          <w:b/>
          <w:sz w:val="20"/>
          <w:szCs w:val="20"/>
        </w:rPr>
        <w:t>-COMUNICATA</w:t>
      </w:r>
      <w:r w:rsidRPr="005624D1">
        <w:rPr>
          <w:rFonts w:ascii="Georgia" w:hAnsi="Georgia"/>
          <w:sz w:val="20"/>
          <w:szCs w:val="20"/>
        </w:rPr>
        <w:t xml:space="preserve"> l’intenzione dell’Istituto di partecipare all’avviso PON FESR 2014/2020:</w:t>
      </w:r>
    </w:p>
    <w:p w:rsidR="009C5672" w:rsidRPr="005624D1" w:rsidRDefault="009C5672" w:rsidP="009C5672">
      <w:pPr>
        <w:contextualSpacing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 xml:space="preserve">                   -Digital </w:t>
      </w:r>
      <w:proofErr w:type="spellStart"/>
      <w:r w:rsidRPr="005624D1">
        <w:rPr>
          <w:rFonts w:ascii="Georgia" w:hAnsi="Georgia"/>
          <w:sz w:val="20"/>
          <w:szCs w:val="20"/>
        </w:rPr>
        <w:t>board</w:t>
      </w:r>
      <w:proofErr w:type="spellEnd"/>
      <w:r w:rsidRPr="005624D1">
        <w:rPr>
          <w:rFonts w:ascii="Georgia" w:hAnsi="Georgia"/>
          <w:sz w:val="20"/>
          <w:szCs w:val="20"/>
        </w:rPr>
        <w:t>: trasformazione digitale nella didattica e nell’organizzazione;</w:t>
      </w:r>
    </w:p>
    <w:p w:rsidR="009C5672" w:rsidRPr="005624D1" w:rsidRDefault="009C5672" w:rsidP="009C5672">
      <w:pPr>
        <w:contextualSpacing/>
        <w:jc w:val="both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 xml:space="preserve">                   -Reti cablate e </w:t>
      </w:r>
      <w:proofErr w:type="spellStart"/>
      <w:r w:rsidRPr="005624D1">
        <w:rPr>
          <w:rFonts w:ascii="Georgia" w:hAnsi="Georgia"/>
          <w:sz w:val="20"/>
          <w:szCs w:val="20"/>
        </w:rPr>
        <w:t>wirless</w:t>
      </w:r>
      <w:proofErr w:type="spellEnd"/>
      <w:r w:rsidRPr="005624D1">
        <w:rPr>
          <w:rFonts w:ascii="Georgia" w:hAnsi="Georgia"/>
          <w:sz w:val="20"/>
          <w:szCs w:val="20"/>
        </w:rPr>
        <w:t xml:space="preserve"> nelle scuole;</w:t>
      </w:r>
    </w:p>
    <w:p w:rsidR="009C5672" w:rsidRPr="005624D1" w:rsidRDefault="009C5672" w:rsidP="008C708A">
      <w:pPr>
        <w:contextualSpacing/>
        <w:rPr>
          <w:rFonts w:ascii="Georgia" w:hAnsi="Georgia"/>
          <w:sz w:val="20"/>
          <w:szCs w:val="20"/>
        </w:rPr>
      </w:pPr>
    </w:p>
    <w:p w:rsidR="00897ACF" w:rsidRPr="005624D1" w:rsidRDefault="00897ACF" w:rsidP="009C5672">
      <w:pPr>
        <w:spacing w:after="0"/>
        <w:jc w:val="center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897ACF" w:rsidRPr="005624D1" w:rsidRDefault="00897ACF" w:rsidP="00897ACF">
      <w:pPr>
        <w:spacing w:after="0"/>
        <w:jc w:val="center"/>
        <w:rPr>
          <w:rFonts w:ascii="Georgia" w:hAnsi="Georgia"/>
          <w:b/>
          <w:bCs/>
          <w:sz w:val="20"/>
          <w:szCs w:val="20"/>
        </w:rPr>
      </w:pPr>
      <w:r w:rsidRPr="005624D1">
        <w:rPr>
          <w:rFonts w:ascii="Georgia" w:hAnsi="Georgia"/>
          <w:b/>
          <w:bCs/>
          <w:sz w:val="20"/>
          <w:szCs w:val="20"/>
        </w:rPr>
        <w:t>DELIBERA all'unanimità</w:t>
      </w:r>
    </w:p>
    <w:p w:rsidR="009C5672" w:rsidRPr="005624D1" w:rsidRDefault="004405C4" w:rsidP="009C5672">
      <w:pPr>
        <w:pStyle w:val="Default"/>
        <w:ind w:left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 approvare la partecipazione</w:t>
      </w:r>
      <w:r w:rsidR="009C5672" w:rsidRPr="005624D1">
        <w:rPr>
          <w:rFonts w:ascii="Georgia" w:hAnsi="Georgia"/>
          <w:sz w:val="20"/>
          <w:szCs w:val="20"/>
        </w:rPr>
        <w:t xml:space="preserve"> dell’Istituto all’avviso n. 28966, relativo al progetto PON per la sc</w:t>
      </w:r>
      <w:r w:rsidR="005624D1" w:rsidRPr="005624D1">
        <w:rPr>
          <w:rFonts w:ascii="Georgia" w:hAnsi="Georgia"/>
          <w:sz w:val="20"/>
          <w:szCs w:val="20"/>
        </w:rPr>
        <w:t>uola “Digital Board” e all’avviso n.20480, relativo al progetto PON “Reti cablate e wireless” nelle scuole.</w:t>
      </w:r>
    </w:p>
    <w:p w:rsidR="009C5672" w:rsidRPr="005624D1" w:rsidRDefault="009C5672" w:rsidP="009C5672">
      <w:pPr>
        <w:spacing w:after="0"/>
        <w:jc w:val="center"/>
        <w:rPr>
          <w:rFonts w:ascii="Georgia" w:hAnsi="Georgia"/>
          <w:b/>
          <w:bCs/>
          <w:sz w:val="20"/>
          <w:szCs w:val="20"/>
        </w:rPr>
      </w:pPr>
    </w:p>
    <w:p w:rsidR="00E068D3" w:rsidRPr="005624D1" w:rsidRDefault="00E068D3" w:rsidP="00B01892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5624D1">
        <w:rPr>
          <w:rFonts w:ascii="Georgia" w:hAnsi="Georgia"/>
          <w:sz w:val="20"/>
          <w:szCs w:val="20"/>
        </w:rPr>
        <w:t>OMISSIS…</w:t>
      </w:r>
    </w:p>
    <w:p w:rsidR="00F651FC" w:rsidRPr="005624D1" w:rsidRDefault="00F651FC" w:rsidP="00B01892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A35FB7" w:rsidRPr="005624D1" w:rsidRDefault="00A35FB7" w:rsidP="00B01892">
      <w:pPr>
        <w:spacing w:after="0" w:line="240" w:lineRule="auto"/>
        <w:contextualSpacing/>
        <w:rPr>
          <w:rFonts w:ascii="Georgia" w:hAnsi="Georgia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5624D1" w:rsidTr="00B01892">
        <w:trPr>
          <w:jc w:val="center"/>
        </w:trPr>
        <w:tc>
          <w:tcPr>
            <w:tcW w:w="4814" w:type="dxa"/>
          </w:tcPr>
          <w:p w:rsidR="00B01892" w:rsidRPr="005624D1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5624D1">
              <w:rPr>
                <w:rFonts w:ascii="Georgia" w:hAnsi="Georgia"/>
                <w:sz w:val="20"/>
                <w:szCs w:val="20"/>
              </w:rPr>
              <w:t>Il Segretario</w:t>
            </w:r>
          </w:p>
          <w:p w:rsidR="00B01892" w:rsidRPr="005624D1" w:rsidRDefault="00B01892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5624D1">
              <w:rPr>
                <w:rFonts w:ascii="Georgia" w:hAnsi="Georgia" w:cstheme="minorHAnsi"/>
                <w:sz w:val="20"/>
                <w:szCs w:val="20"/>
              </w:rPr>
              <w:t>f.to Maria Carta</w:t>
            </w: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4519CD" w:rsidRPr="005624D1" w:rsidRDefault="004519CD" w:rsidP="00B01892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14" w:type="dxa"/>
          </w:tcPr>
          <w:p w:rsidR="00B01892" w:rsidRPr="005624D1" w:rsidRDefault="00B01892" w:rsidP="00B01892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5624D1">
              <w:rPr>
                <w:rFonts w:ascii="Georgia" w:hAnsi="Georgia"/>
                <w:sz w:val="20"/>
                <w:szCs w:val="20"/>
              </w:rPr>
              <w:lastRenderedPageBreak/>
              <w:t>Il Presidente del Consiglio di Istituto</w:t>
            </w:r>
          </w:p>
          <w:p w:rsidR="00B01892" w:rsidRPr="005624D1" w:rsidRDefault="00B01892" w:rsidP="00B01892">
            <w:pPr>
              <w:contextualSpacing/>
              <w:jc w:val="center"/>
              <w:rPr>
                <w:rFonts w:ascii="Georgia" w:hAnsi="Georgia" w:cstheme="minorHAnsi"/>
                <w:sz w:val="20"/>
                <w:szCs w:val="20"/>
              </w:rPr>
            </w:pPr>
            <w:r w:rsidRPr="005624D1">
              <w:rPr>
                <w:rFonts w:ascii="Georgia" w:hAnsi="Georgia" w:cstheme="minorHAnsi"/>
                <w:sz w:val="20"/>
                <w:szCs w:val="20"/>
              </w:rPr>
              <w:t xml:space="preserve">f.to Antonella </w:t>
            </w:r>
            <w:proofErr w:type="spellStart"/>
            <w:r w:rsidRPr="005624D1">
              <w:rPr>
                <w:rFonts w:ascii="Georgia" w:hAnsi="Georgia" w:cstheme="minorHAnsi"/>
                <w:sz w:val="20"/>
                <w:szCs w:val="20"/>
              </w:rPr>
              <w:t>Sedda</w:t>
            </w:r>
            <w:proofErr w:type="spellEnd"/>
          </w:p>
          <w:p w:rsidR="00ED23B8" w:rsidRPr="005624D1" w:rsidRDefault="00ED23B8" w:rsidP="00B01892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529EC" w:rsidRPr="004519CD" w:rsidRDefault="001529EC" w:rsidP="00E744E0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4519CD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83" w:rsidRDefault="008D2983" w:rsidP="005C631D">
      <w:pPr>
        <w:spacing w:after="0" w:line="240" w:lineRule="auto"/>
      </w:pPr>
      <w:r>
        <w:separator/>
      </w:r>
    </w:p>
  </w:endnote>
  <w:endnote w:type="continuationSeparator" w:id="0">
    <w:p w:rsidR="008D2983" w:rsidRDefault="008D2983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83" w:rsidRDefault="008D2983" w:rsidP="005C631D">
      <w:pPr>
        <w:spacing w:after="0" w:line="240" w:lineRule="auto"/>
      </w:pPr>
      <w:r>
        <w:separator/>
      </w:r>
    </w:p>
  </w:footnote>
  <w:footnote w:type="continuationSeparator" w:id="0">
    <w:p w:rsidR="008D2983" w:rsidRDefault="008D2983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F133C9" w:rsidRDefault="00F133C9" w:rsidP="00F133C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156900"/>
    <w:multiLevelType w:val="hybridMultilevel"/>
    <w:tmpl w:val="3CE90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13489"/>
    <w:multiLevelType w:val="hybridMultilevel"/>
    <w:tmpl w:val="51DE4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1328"/>
    <w:multiLevelType w:val="hybridMultilevel"/>
    <w:tmpl w:val="4238D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5548D"/>
    <w:multiLevelType w:val="hybridMultilevel"/>
    <w:tmpl w:val="D23857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05B19"/>
    <w:multiLevelType w:val="hybridMultilevel"/>
    <w:tmpl w:val="51FE052C"/>
    <w:lvl w:ilvl="0" w:tplc="4F78F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8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35939"/>
    <w:multiLevelType w:val="hybridMultilevel"/>
    <w:tmpl w:val="0F72CF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16"/>
  </w:num>
  <w:num w:numId="6">
    <w:abstractNumId w:val="16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19"/>
  </w:num>
  <w:num w:numId="13">
    <w:abstractNumId w:val="20"/>
  </w:num>
  <w:num w:numId="14">
    <w:abstractNumId w:val="13"/>
  </w:num>
  <w:num w:numId="15">
    <w:abstractNumId w:val="18"/>
  </w:num>
  <w:num w:numId="16">
    <w:abstractNumId w:val="8"/>
  </w:num>
  <w:num w:numId="17">
    <w:abstractNumId w:val="12"/>
  </w:num>
  <w:num w:numId="18">
    <w:abstractNumId w:val="21"/>
  </w:num>
  <w:num w:numId="19">
    <w:abstractNumId w:val="17"/>
  </w:num>
  <w:num w:numId="20">
    <w:abstractNumId w:val="0"/>
  </w:num>
  <w:num w:numId="21">
    <w:abstractNumId w:val="10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4560"/>
    <w:rsid w:val="0004545A"/>
    <w:rsid w:val="00046153"/>
    <w:rsid w:val="000569BC"/>
    <w:rsid w:val="00104D1E"/>
    <w:rsid w:val="00107727"/>
    <w:rsid w:val="001245BE"/>
    <w:rsid w:val="001529EC"/>
    <w:rsid w:val="001906CC"/>
    <w:rsid w:val="001935F3"/>
    <w:rsid w:val="00196497"/>
    <w:rsid w:val="001B7D6E"/>
    <w:rsid w:val="001D3ACC"/>
    <w:rsid w:val="001D61DC"/>
    <w:rsid w:val="001F1286"/>
    <w:rsid w:val="00200EF5"/>
    <w:rsid w:val="00202B71"/>
    <w:rsid w:val="002062EB"/>
    <w:rsid w:val="002143A1"/>
    <w:rsid w:val="002248A9"/>
    <w:rsid w:val="00245300"/>
    <w:rsid w:val="002613CC"/>
    <w:rsid w:val="0027167D"/>
    <w:rsid w:val="00275E28"/>
    <w:rsid w:val="00285C9E"/>
    <w:rsid w:val="002974A2"/>
    <w:rsid w:val="002A6F16"/>
    <w:rsid w:val="002B442D"/>
    <w:rsid w:val="002D619B"/>
    <w:rsid w:val="002F47AE"/>
    <w:rsid w:val="00305D5A"/>
    <w:rsid w:val="00312431"/>
    <w:rsid w:val="00326F35"/>
    <w:rsid w:val="00337EFC"/>
    <w:rsid w:val="0034705F"/>
    <w:rsid w:val="0036609A"/>
    <w:rsid w:val="00375FF2"/>
    <w:rsid w:val="003850C2"/>
    <w:rsid w:val="003A6C94"/>
    <w:rsid w:val="003B47F4"/>
    <w:rsid w:val="003E35A3"/>
    <w:rsid w:val="003E5AB9"/>
    <w:rsid w:val="003F05E3"/>
    <w:rsid w:val="003F211E"/>
    <w:rsid w:val="00424208"/>
    <w:rsid w:val="0043272A"/>
    <w:rsid w:val="004405C4"/>
    <w:rsid w:val="004519CD"/>
    <w:rsid w:val="0045464D"/>
    <w:rsid w:val="0045687E"/>
    <w:rsid w:val="00466A39"/>
    <w:rsid w:val="00467BD7"/>
    <w:rsid w:val="004767B5"/>
    <w:rsid w:val="00481F49"/>
    <w:rsid w:val="00492108"/>
    <w:rsid w:val="004C0BFC"/>
    <w:rsid w:val="004C12C1"/>
    <w:rsid w:val="004C1FAC"/>
    <w:rsid w:val="004C3DF1"/>
    <w:rsid w:val="004E3A61"/>
    <w:rsid w:val="004E3C8D"/>
    <w:rsid w:val="004F02E8"/>
    <w:rsid w:val="004F584E"/>
    <w:rsid w:val="005535A5"/>
    <w:rsid w:val="005624D1"/>
    <w:rsid w:val="00597AC2"/>
    <w:rsid w:val="005A0CC1"/>
    <w:rsid w:val="005B6953"/>
    <w:rsid w:val="005C631D"/>
    <w:rsid w:val="005D5339"/>
    <w:rsid w:val="005D7C1D"/>
    <w:rsid w:val="00610B5D"/>
    <w:rsid w:val="00622074"/>
    <w:rsid w:val="006239D1"/>
    <w:rsid w:val="00640C77"/>
    <w:rsid w:val="006738B1"/>
    <w:rsid w:val="0068701A"/>
    <w:rsid w:val="006B3270"/>
    <w:rsid w:val="006D3946"/>
    <w:rsid w:val="006E37A9"/>
    <w:rsid w:val="0074661B"/>
    <w:rsid w:val="0075036C"/>
    <w:rsid w:val="00771E7D"/>
    <w:rsid w:val="0078137D"/>
    <w:rsid w:val="007879DB"/>
    <w:rsid w:val="0079335C"/>
    <w:rsid w:val="007A54D6"/>
    <w:rsid w:val="007B073C"/>
    <w:rsid w:val="007B1678"/>
    <w:rsid w:val="007B2FB3"/>
    <w:rsid w:val="007B484C"/>
    <w:rsid w:val="007D6859"/>
    <w:rsid w:val="007E2C57"/>
    <w:rsid w:val="007F34F6"/>
    <w:rsid w:val="007F401F"/>
    <w:rsid w:val="007F5099"/>
    <w:rsid w:val="00820AAF"/>
    <w:rsid w:val="00897ACF"/>
    <w:rsid w:val="008A0E2D"/>
    <w:rsid w:val="008C708A"/>
    <w:rsid w:val="008D2983"/>
    <w:rsid w:val="008F50E6"/>
    <w:rsid w:val="009046B4"/>
    <w:rsid w:val="00905EA5"/>
    <w:rsid w:val="0093422A"/>
    <w:rsid w:val="009410D6"/>
    <w:rsid w:val="00942FD8"/>
    <w:rsid w:val="0096765F"/>
    <w:rsid w:val="00977DAE"/>
    <w:rsid w:val="00981EC3"/>
    <w:rsid w:val="0099491E"/>
    <w:rsid w:val="009B3FBC"/>
    <w:rsid w:val="009C0B0C"/>
    <w:rsid w:val="009C5672"/>
    <w:rsid w:val="009F17A0"/>
    <w:rsid w:val="00A17913"/>
    <w:rsid w:val="00A27967"/>
    <w:rsid w:val="00A32E75"/>
    <w:rsid w:val="00A35F1C"/>
    <w:rsid w:val="00A35FB7"/>
    <w:rsid w:val="00A36310"/>
    <w:rsid w:val="00A733E9"/>
    <w:rsid w:val="00AA0F02"/>
    <w:rsid w:val="00B01892"/>
    <w:rsid w:val="00B27A2C"/>
    <w:rsid w:val="00B36081"/>
    <w:rsid w:val="00B426DA"/>
    <w:rsid w:val="00B43384"/>
    <w:rsid w:val="00B71345"/>
    <w:rsid w:val="00B810AB"/>
    <w:rsid w:val="00B8572F"/>
    <w:rsid w:val="00B85BA4"/>
    <w:rsid w:val="00B860F9"/>
    <w:rsid w:val="00B867F9"/>
    <w:rsid w:val="00BA52F5"/>
    <w:rsid w:val="00C155EB"/>
    <w:rsid w:val="00C172B6"/>
    <w:rsid w:val="00C356BD"/>
    <w:rsid w:val="00C44774"/>
    <w:rsid w:val="00C4774D"/>
    <w:rsid w:val="00C51E9A"/>
    <w:rsid w:val="00C57420"/>
    <w:rsid w:val="00C6742E"/>
    <w:rsid w:val="00C814BF"/>
    <w:rsid w:val="00CA42E4"/>
    <w:rsid w:val="00CB064F"/>
    <w:rsid w:val="00CB391C"/>
    <w:rsid w:val="00CC32F6"/>
    <w:rsid w:val="00CD0891"/>
    <w:rsid w:val="00CD6AC6"/>
    <w:rsid w:val="00D4273C"/>
    <w:rsid w:val="00D50FB0"/>
    <w:rsid w:val="00D822CD"/>
    <w:rsid w:val="00DB704E"/>
    <w:rsid w:val="00DD32E4"/>
    <w:rsid w:val="00DE1D8F"/>
    <w:rsid w:val="00E04866"/>
    <w:rsid w:val="00E068D3"/>
    <w:rsid w:val="00E17CE2"/>
    <w:rsid w:val="00E20449"/>
    <w:rsid w:val="00E314E9"/>
    <w:rsid w:val="00E35456"/>
    <w:rsid w:val="00E744E0"/>
    <w:rsid w:val="00E82D06"/>
    <w:rsid w:val="00EA21AC"/>
    <w:rsid w:val="00ED23B8"/>
    <w:rsid w:val="00ED52CF"/>
    <w:rsid w:val="00ED7B3B"/>
    <w:rsid w:val="00EE2995"/>
    <w:rsid w:val="00EF4A46"/>
    <w:rsid w:val="00F133C9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0691"/>
    <w:rsid w:val="00F94AA2"/>
    <w:rsid w:val="00FB48CF"/>
    <w:rsid w:val="00FC66F9"/>
    <w:rsid w:val="00FD2BCF"/>
    <w:rsid w:val="00FD4229"/>
    <w:rsid w:val="00FE3F8A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FA21C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52</cp:revision>
  <dcterms:created xsi:type="dcterms:W3CDTF">2023-05-24T07:51:00Z</dcterms:created>
  <dcterms:modified xsi:type="dcterms:W3CDTF">2023-05-31T07:15:00Z</dcterms:modified>
</cp:coreProperties>
</file>