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813CB8" w:rsidRDefault="006E47D6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Alleggato</w:t>
      </w:r>
      <w:proofErr w:type="spellEnd"/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 2 - </w:t>
      </w:r>
      <w:r w:rsidR="0087644E" w:rsidRPr="00813CB8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Scheda di valutazione</w:t>
      </w:r>
    </w:p>
    <w:p w:rsidR="006E47D6" w:rsidRPr="00FB2669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6E47D6" w:rsidRPr="00FB2669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Comprensivo </w:t>
      </w: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“</w:t>
      </w: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di Sassari</w:t>
      </w:r>
    </w:p>
    <w:p w:rsidR="002748F0" w:rsidRDefault="002748F0" w:rsidP="006E47D6">
      <w:pPr>
        <w:spacing w:before="360" w:line="360" w:lineRule="auto"/>
        <w:ind w:left="0" w:hanging="2"/>
        <w:jc w:val="both"/>
        <w:rPr>
          <w:rFonts w:cstheme="minorHAnsi"/>
          <w:sz w:val="20"/>
          <w:szCs w:val="16"/>
        </w:rPr>
      </w:pPr>
      <w:r w:rsidRPr="00813CB8">
        <w:rPr>
          <w:rFonts w:asciiTheme="majorHAnsi" w:hAnsiTheme="majorHAnsi" w:cstheme="majorHAnsi"/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</w:t>
      </w:r>
      <w:r w:rsidRPr="00DA5C06">
        <w:rPr>
          <w:rFonts w:cstheme="minorHAnsi"/>
          <w:sz w:val="20"/>
          <w:szCs w:val="16"/>
        </w:rP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1559"/>
        <w:gridCol w:w="1701"/>
        <w:gridCol w:w="1671"/>
      </w:tblGrid>
      <w:tr w:rsidR="002748F0" w:rsidRPr="00DA5C06" w:rsidTr="00CC69E0">
        <w:trPr>
          <w:trHeight w:val="8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8F0" w:rsidRPr="00DA5C06" w:rsidRDefault="002748F0" w:rsidP="00CC69E0">
            <w:pPr>
              <w:pStyle w:val="NormaleWeb"/>
              <w:spacing w:before="0" w:beforeAutospacing="0" w:after="0" w:afterAutospacing="0"/>
              <w:ind w:left="0" w:right="615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iCs/>
                <w:sz w:val="22"/>
                <w:szCs w:val="22"/>
              </w:rPr>
              <w:br w:type="page"/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1° Macrocriterio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Titoli di Studio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8F0" w:rsidRPr="00DA5C06" w:rsidRDefault="002748F0" w:rsidP="001157E7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29)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8F0" w:rsidRPr="00813CB8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CB8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Da compilare a cura del candidato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8F0" w:rsidRPr="00813CB8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813CB8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Da compilare a cura commissione</w:t>
            </w:r>
          </w:p>
        </w:tc>
      </w:tr>
      <w:tr w:rsidR="002748F0" w:rsidRPr="00DA5C06" w:rsidTr="00CC69E0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specialistica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attinente la selezione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(Informatica e tecnologie)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……….12 punti</w:t>
            </w:r>
          </w:p>
          <w:p w:rsidR="002748F0" w:rsidRPr="00DA5C06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Votazione:</w:t>
            </w:r>
          </w:p>
          <w:p w:rsidR="002748F0" w:rsidRPr="00DA5C06" w:rsidRDefault="002748F0" w:rsidP="00CC69E0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fino a 90.. ……………………..</w:t>
            </w:r>
            <w:r w:rsidR="001157E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</w:p>
          <w:p w:rsidR="002748F0" w:rsidRPr="00DA5C06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da 91 a 100 ……………..……</w:t>
            </w:r>
            <w:r w:rsidR="001157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  <w:p w:rsidR="002748F0" w:rsidRPr="00DA5C06" w:rsidRDefault="002748F0" w:rsidP="001157E7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da 101 a 110 …..…..…</w:t>
            </w:r>
            <w:r w:rsidR="001157E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+p.1 per la lode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  <w:p w:rsidR="002748F0" w:rsidRPr="00DA5C06" w:rsidRDefault="002748F0" w:rsidP="00CC69E0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(Si valuta 1 solo titolo)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Triennale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attinente la selezione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(Informatica e tecnologie)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……. </w:t>
            </w:r>
            <w:r w:rsidR="00CC69E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  <w:p w:rsidR="002748F0" w:rsidRPr="00DA5C06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fino a 90 …………………….. </w:t>
            </w:r>
            <w:r w:rsidR="00CC69E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punto</w:t>
            </w:r>
          </w:p>
          <w:p w:rsidR="002748F0" w:rsidRPr="00DA5C06" w:rsidRDefault="002748F0" w:rsidP="00CC69E0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da 91 a 100 ..…………….….  </w:t>
            </w:r>
            <w:r w:rsidR="00CC69E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  <w:p w:rsidR="002748F0" w:rsidRPr="00DA5C06" w:rsidRDefault="002748F0" w:rsidP="001157E7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da 101 in poi ……………...… </w:t>
            </w:r>
            <w:r w:rsidR="00CC69E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6E47D6">
            <w:pPr>
              <w:pStyle w:val="NormaleWeb"/>
              <w:spacing w:beforeLines="60" w:beforeAutospacing="0" w:afterLines="6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6E47D6">
            <w:pPr>
              <w:pStyle w:val="NormaleWeb"/>
              <w:spacing w:beforeLines="60" w:beforeAutospacing="0" w:afterLines="6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6E47D6">
            <w:pPr>
              <w:pStyle w:val="NormaleWeb"/>
              <w:spacing w:beforeLines="60" w:beforeAutospacing="0" w:afterLines="6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Master di I livello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e/o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Corsi annuali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post laurea attinenti l'ambito di riferimento (Informatica e tecnologie) </w:t>
            </w:r>
          </w:p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(1 punti per ogni titolo)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Max punti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Master di II livello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e/o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Corsi biennali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post laurea attinenti l'ambito di riferimento (Informatica e tecnologie)</w:t>
            </w:r>
          </w:p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punti per ogni titolo)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rPr>
          <w:trHeight w:val="4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Diploma attinente alla selezione </w:t>
            </w:r>
            <w:r w:rsidRPr="00032633">
              <w:rPr>
                <w:rFonts w:asciiTheme="minorHAnsi" w:hAnsiTheme="minorHAnsi" w:cstheme="minorHAnsi"/>
                <w:sz w:val="18"/>
                <w:szCs w:val="18"/>
              </w:rPr>
              <w:t>(in alternativa alla Laurea)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Punti (Max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Certificazioni CISCO inerenti le reti informatiche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1157E7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r w:rsidR="001157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Certificazioni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informatiche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(1 punto per Certificazione)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1157E7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 punti </w:t>
            </w:r>
            <w:r w:rsidR="001157E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Abilitazione all’esercizio della professione tecnica-informatica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Punti (Max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Esperienza lavorativa in qualità di Progettista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/Collaudatore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in progetti PON,POR,FESR, presso Scuole Pubbliche.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(0,25 punto per ogni esperienza)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Max 25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Esperienze di collaudato e installazione di attrezzature informatiche a supporto della didattica (3p. pe attività)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Responsabile di laboratorio tecnico presso Istituzioni scolastiche (2p. per anno)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right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Punteggio Massimo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2748F0" w:rsidRPr="00DA5C06" w:rsidTr="00CC69E0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0" w:rsidRPr="00DA5C06" w:rsidRDefault="002748F0" w:rsidP="00CC69E0">
            <w:pPr>
              <w:pStyle w:val="Normale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In caso di parità di punteggio, sarà data precedenza al candidato con maggiore numero di attività e in caso di ulteriore parità al candidato più giovane.</w:t>
            </w:r>
          </w:p>
        </w:tc>
      </w:tr>
    </w:tbl>
    <w:p w:rsidR="002748F0" w:rsidRPr="00DA5C06" w:rsidRDefault="002748F0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cstheme="minorHAnsi"/>
          <w:b/>
          <w:sz w:val="20"/>
        </w:rPr>
      </w:pPr>
      <w:r w:rsidRPr="00DA5C06">
        <w:rPr>
          <w:rFonts w:cstheme="minorHAnsi"/>
          <w:b/>
          <w:sz w:val="20"/>
        </w:rPr>
        <w:t xml:space="preserve">NB: Saranno valutate </w:t>
      </w:r>
      <w:r w:rsidRPr="00DA5C06">
        <w:rPr>
          <w:rFonts w:cstheme="minorHAnsi"/>
          <w:b/>
          <w:sz w:val="20"/>
          <w:u w:val="single"/>
        </w:rPr>
        <w:t>ESCLUSIVAMENTE</w:t>
      </w:r>
      <w:r w:rsidRPr="00DA5C06">
        <w:rPr>
          <w:rFonts w:cstheme="minorHAnsi"/>
          <w:b/>
          <w:sz w:val="20"/>
        </w:rPr>
        <w:t xml:space="preserve"> le domande di partecipazione dei candidati in possesso dei requisiti previsti nel bando.</w:t>
      </w:r>
    </w:p>
    <w:p w:rsidR="00377363" w:rsidRDefault="00377363" w:rsidP="00377363">
      <w:pPr>
        <w:spacing w:before="240" w:line="240" w:lineRule="auto"/>
        <w:ind w:left="0" w:hanging="2"/>
        <w:jc w:val="both"/>
        <w:rPr>
          <w:rFonts w:cstheme="minorHAnsi"/>
          <w:sz w:val="20"/>
          <w:szCs w:val="16"/>
        </w:rPr>
      </w:pPr>
    </w:p>
    <w:p w:rsidR="002748F0" w:rsidRPr="00614ACC" w:rsidRDefault="002748F0" w:rsidP="00377363">
      <w:pPr>
        <w:spacing w:before="24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14ACC">
        <w:rPr>
          <w:rFonts w:asciiTheme="majorHAnsi" w:hAnsiTheme="majorHAnsi" w:cstheme="majorHAnsi"/>
          <w:sz w:val="24"/>
          <w:szCs w:val="24"/>
        </w:rPr>
        <w:t>Data</w:t>
      </w:r>
      <w:r w:rsidRPr="00614ACC">
        <w:rPr>
          <w:rFonts w:asciiTheme="majorHAnsi" w:hAnsiTheme="majorHAnsi" w:cstheme="majorHAnsi"/>
          <w:sz w:val="22"/>
          <w:szCs w:val="22"/>
        </w:rPr>
        <w:t xml:space="preserve">________________                                                                             </w:t>
      </w:r>
      <w:r w:rsidRPr="00614ACC">
        <w:rPr>
          <w:rFonts w:asciiTheme="majorHAnsi" w:hAnsiTheme="majorHAnsi" w:cstheme="majorHAnsi"/>
          <w:sz w:val="24"/>
          <w:szCs w:val="24"/>
        </w:rPr>
        <w:t>Firma</w:t>
      </w:r>
      <w:r w:rsidRPr="00614ACC">
        <w:rPr>
          <w:rFonts w:asciiTheme="majorHAnsi" w:hAnsiTheme="majorHAnsi" w:cstheme="majorHAnsi"/>
          <w:sz w:val="22"/>
          <w:szCs w:val="22"/>
        </w:rPr>
        <w:t xml:space="preserve"> _</w:t>
      </w:r>
      <w:r w:rsidR="00377363" w:rsidRPr="00614ACC">
        <w:rPr>
          <w:rFonts w:asciiTheme="majorHAnsi" w:hAnsiTheme="majorHAnsi" w:cstheme="majorHAnsi"/>
          <w:sz w:val="22"/>
          <w:szCs w:val="22"/>
        </w:rPr>
        <w:t>______________________</w:t>
      </w:r>
    </w:p>
    <w:sectPr w:rsidR="002748F0" w:rsidRPr="00614ACC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DE325D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190"/>
      <w:gridCol w:w="4646"/>
    </w:tblGrid>
    <w:tr w:rsidR="00377363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377363" w:rsidRPr="00F75889" w:rsidRDefault="00377363" w:rsidP="00CC69E0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</w:rPr>
            <w:t>Codice Progetto:   13.1.1A-FESRPON-SA-2021-25</w:t>
          </w:r>
        </w:p>
      </w:tc>
      <w:tc>
        <w:tcPr>
          <w:tcW w:w="4646" w:type="dxa"/>
          <w:shd w:val="clear" w:color="auto" w:fill="auto"/>
        </w:tcPr>
        <w:p w:rsidR="00377363" w:rsidRPr="00F75889" w:rsidRDefault="00377363" w:rsidP="00CC69E0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/>
            </w:rPr>
            <w:t xml:space="preserve">        </w:t>
          </w:r>
          <w:r w:rsidRPr="00F75889">
            <w:rPr>
              <w:rFonts w:asciiTheme="minorHAnsi" w:hAnsiTheme="minorHAnsi" w:cstheme="minorHAnsi"/>
              <w:color w:val="000000"/>
            </w:rPr>
            <w:t>Codice CUP: B89J21007540006</w:t>
          </w:r>
        </w:p>
      </w:tc>
    </w:tr>
  </w:tbl>
  <w:p w:rsidR="00377363" w:rsidRDefault="00377363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921C36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226475" cy="710938"/>
          <wp:effectExtent l="19050" t="0" r="2875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99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03520"/>
    <w:rsid w:val="000600B0"/>
    <w:rsid w:val="00065C4C"/>
    <w:rsid w:val="00073402"/>
    <w:rsid w:val="000C65A2"/>
    <w:rsid w:val="001157E7"/>
    <w:rsid w:val="001D22E6"/>
    <w:rsid w:val="001E3190"/>
    <w:rsid w:val="00203520"/>
    <w:rsid w:val="00233125"/>
    <w:rsid w:val="00241B85"/>
    <w:rsid w:val="002748F0"/>
    <w:rsid w:val="00377363"/>
    <w:rsid w:val="003D52E7"/>
    <w:rsid w:val="00442791"/>
    <w:rsid w:val="004D4466"/>
    <w:rsid w:val="00597B0E"/>
    <w:rsid w:val="005D2FAF"/>
    <w:rsid w:val="005D7ACA"/>
    <w:rsid w:val="005F7A90"/>
    <w:rsid w:val="00614ACC"/>
    <w:rsid w:val="006436A8"/>
    <w:rsid w:val="006E47D6"/>
    <w:rsid w:val="006F0AD6"/>
    <w:rsid w:val="007048EB"/>
    <w:rsid w:val="00746C7D"/>
    <w:rsid w:val="00813CB8"/>
    <w:rsid w:val="0081612C"/>
    <w:rsid w:val="00825ED8"/>
    <w:rsid w:val="0087644E"/>
    <w:rsid w:val="0088302C"/>
    <w:rsid w:val="008C632F"/>
    <w:rsid w:val="00921C36"/>
    <w:rsid w:val="009E2768"/>
    <w:rsid w:val="00A07477"/>
    <w:rsid w:val="00A24DDD"/>
    <w:rsid w:val="00AD04B5"/>
    <w:rsid w:val="00AD452A"/>
    <w:rsid w:val="00B035D2"/>
    <w:rsid w:val="00B52508"/>
    <w:rsid w:val="00C632D5"/>
    <w:rsid w:val="00CC69E0"/>
    <w:rsid w:val="00D2527E"/>
    <w:rsid w:val="00D826CC"/>
    <w:rsid w:val="00D919BA"/>
    <w:rsid w:val="00DE325D"/>
    <w:rsid w:val="00E52C7F"/>
    <w:rsid w:val="00E73A5B"/>
    <w:rsid w:val="00E86984"/>
    <w:rsid w:val="00EA042E"/>
    <w:rsid w:val="00EF00BB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C92F98-A317-4820-9EBE-D1559765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Nuovo</cp:lastModifiedBy>
  <cp:revision>3</cp:revision>
  <cp:lastPrinted>2022-03-04T15:12:00Z</cp:lastPrinted>
  <dcterms:created xsi:type="dcterms:W3CDTF">2022-09-29T14:22:00Z</dcterms:created>
  <dcterms:modified xsi:type="dcterms:W3CDTF">2022-09-29T14:25:00Z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